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DF9" w:rsidRPr="00373781" w:rsidRDefault="00300DF9" w:rsidP="00300DF9">
      <w:pPr>
        <w:keepNext/>
        <w:framePr w:dropCap="margin" w:lines="2" w:wrap="around" w:vAnchor="text" w:hAnchor="page"/>
        <w:spacing w:after="0" w:line="868" w:lineRule="exact"/>
        <w:jc w:val="both"/>
        <w:textAlignment w:val="baseline"/>
        <w:rPr>
          <w:rFonts w:ascii="Bodoni Poster" w:hAnsi="Bodoni Poster"/>
          <w:color w:val="833C0B"/>
          <w:position w:val="3"/>
          <w:sz w:val="88"/>
          <w:szCs w:val="24"/>
          <w:lang w:val="fr-FR"/>
        </w:rPr>
      </w:pPr>
      <w:bookmarkStart w:id="0" w:name="_GoBack"/>
      <w:bookmarkEnd w:id="0"/>
      <w:r w:rsidRPr="00373781">
        <w:rPr>
          <w:rFonts w:ascii="Bodoni Poster" w:hAnsi="Bodoni Poster"/>
          <w:color w:val="833C0B"/>
          <w:position w:val="3"/>
          <w:sz w:val="88"/>
          <w:szCs w:val="24"/>
          <w:lang w:val="fr-FR"/>
        </w:rPr>
        <w:t>V</w:t>
      </w:r>
    </w:p>
    <w:p w:rsidR="00AE2214" w:rsidRPr="00373781" w:rsidRDefault="00A42FDE" w:rsidP="001F5CFE">
      <w:pPr>
        <w:spacing w:after="120"/>
        <w:jc w:val="both"/>
        <w:rPr>
          <w:rFonts w:ascii="Bodoni Poster" w:hAnsi="Bodoni Poster"/>
          <w:color w:val="833C0B"/>
          <w:sz w:val="24"/>
          <w:szCs w:val="24"/>
          <w:lang w:val="fr-FR"/>
        </w:rPr>
      </w:pPr>
      <w:r w:rsidRPr="00373781">
        <w:rPr>
          <w:rFonts w:ascii="Bodoni Poster" w:hAnsi="Bodoni Poster"/>
          <w:color w:val="833C0B"/>
          <w:sz w:val="24"/>
          <w:szCs w:val="24"/>
          <w:lang w:val="fr-FR"/>
        </w:rPr>
        <w:t>OCATION</w:t>
      </w:r>
    </w:p>
    <w:p w:rsidR="00A42FDE" w:rsidRPr="009A4BC2" w:rsidRDefault="00A42FDE" w:rsidP="00FC4BFE">
      <w:pPr>
        <w:spacing w:after="0" w:line="240" w:lineRule="auto"/>
        <w:jc w:val="both"/>
        <w:rPr>
          <w:rFonts w:ascii="Times New Roman" w:hAnsi="Times New Roman"/>
          <w:lang w:val="fr-FR"/>
        </w:rPr>
      </w:pPr>
      <w:r w:rsidRPr="009A4BC2">
        <w:rPr>
          <w:rFonts w:ascii="Times New Roman" w:hAnsi="Times New Roman"/>
          <w:lang w:val="fr-FR"/>
        </w:rPr>
        <w:t>En son sens le plus profond, la vocation est une option de la personne pour vivre en accord a</w:t>
      </w:r>
      <w:r w:rsidR="00640BBB">
        <w:rPr>
          <w:rFonts w:ascii="Times New Roman" w:hAnsi="Times New Roman"/>
          <w:lang w:val="fr-FR"/>
        </w:rPr>
        <w:t>ve</w:t>
      </w:r>
      <w:r w:rsidR="008166B7">
        <w:rPr>
          <w:rFonts w:ascii="Times New Roman" w:hAnsi="Times New Roman"/>
          <w:lang w:val="fr-FR"/>
        </w:rPr>
        <w:t>c des valeurs ou des croyances</w:t>
      </w:r>
      <w:r w:rsidR="009E237D">
        <w:rPr>
          <w:rFonts w:ascii="Times New Roman" w:hAnsi="Times New Roman"/>
          <w:lang w:val="fr-FR"/>
        </w:rPr>
        <w:t xml:space="preserve"> déterminées. Ce</w:t>
      </w:r>
      <w:r w:rsidRPr="009A4BC2">
        <w:rPr>
          <w:rFonts w:ascii="Times New Roman" w:hAnsi="Times New Roman"/>
          <w:lang w:val="fr-FR"/>
        </w:rPr>
        <w:t xml:space="preserve"> n’est pas une fonction, une profession ou une tache temporelle ou transitoire. Elle devient une orientation radicale et globale d’une vie. Cette acception considère la vocation comme une </w:t>
      </w:r>
      <w:r w:rsidRPr="009A4BC2">
        <w:rPr>
          <w:rFonts w:ascii="Times New Roman" w:hAnsi="Times New Roman"/>
          <w:i/>
          <w:lang w:val="fr-FR"/>
        </w:rPr>
        <w:t>option fondamentale</w:t>
      </w:r>
      <w:r w:rsidRPr="009A4BC2">
        <w:rPr>
          <w:rFonts w:ascii="Times New Roman" w:hAnsi="Times New Roman"/>
          <w:lang w:val="fr-FR"/>
        </w:rPr>
        <w:t xml:space="preserve"> qui marque tous les domaines de l</w:t>
      </w:r>
      <w:r w:rsidR="009E237D">
        <w:rPr>
          <w:rFonts w:ascii="Times New Roman" w:hAnsi="Times New Roman"/>
          <w:lang w:val="fr-FR"/>
        </w:rPr>
        <w:t>a personne et les oriente. C’</w:t>
      </w:r>
      <w:r w:rsidRPr="009A4BC2">
        <w:rPr>
          <w:rFonts w:ascii="Times New Roman" w:hAnsi="Times New Roman"/>
          <w:lang w:val="fr-FR"/>
        </w:rPr>
        <w:t>est une orientation globale de la vie qui se concrétise dans des options plus précises qu’on tente d’orienter vers cette valeur ou ces valeurs de référence.</w:t>
      </w:r>
    </w:p>
    <w:p w:rsidR="00FC4BFE" w:rsidRPr="009A4BC2" w:rsidRDefault="00FC4BFE" w:rsidP="00636DAE">
      <w:pPr>
        <w:widowControl w:val="0"/>
        <w:tabs>
          <w:tab w:val="left" w:pos="306"/>
        </w:tabs>
        <w:spacing w:after="0" w:line="240" w:lineRule="auto"/>
        <w:jc w:val="both"/>
        <w:rPr>
          <w:rFonts w:ascii="Times New Roman" w:eastAsia="SimSun" w:hAnsi="Times New Roman"/>
          <w:snapToGrid w:val="0"/>
          <w:lang w:val="fr-FR" w:eastAsia="zh-CN"/>
        </w:rPr>
      </w:pPr>
    </w:p>
    <w:p w:rsidR="00A42FDE" w:rsidRPr="009A4BC2" w:rsidRDefault="00A42FDE" w:rsidP="000E5243">
      <w:pPr>
        <w:widowControl w:val="0"/>
        <w:tabs>
          <w:tab w:val="left" w:pos="306"/>
        </w:tabs>
        <w:spacing w:after="0" w:line="240" w:lineRule="auto"/>
        <w:jc w:val="both"/>
        <w:rPr>
          <w:rFonts w:ascii="Times New Roman" w:eastAsia="SimSun" w:hAnsi="Times New Roman"/>
          <w:snapToGrid w:val="0"/>
          <w:lang w:val="fr-FR" w:eastAsia="zh-CN"/>
        </w:rPr>
      </w:pPr>
      <w:r w:rsidRPr="009A4BC2">
        <w:rPr>
          <w:rFonts w:ascii="Times New Roman" w:hAnsi="Times New Roman"/>
          <w:lang w:val="fr-FR"/>
        </w:rPr>
        <w:t>Ainsi nous disons</w:t>
      </w:r>
      <w:r w:rsidR="008166B7">
        <w:rPr>
          <w:rFonts w:ascii="Times New Roman" w:hAnsi="Times New Roman"/>
          <w:lang w:val="fr-FR"/>
        </w:rPr>
        <w:t xml:space="preserve"> que chacun de nous a et réalise</w:t>
      </w:r>
      <w:r w:rsidR="009E237D">
        <w:rPr>
          <w:rFonts w:ascii="Times New Roman" w:hAnsi="Times New Roman"/>
          <w:lang w:val="fr-FR"/>
        </w:rPr>
        <w:t xml:space="preserve"> une vocation. </w:t>
      </w:r>
      <w:r w:rsidRPr="009A4BC2">
        <w:rPr>
          <w:rFonts w:ascii="Times New Roman" w:hAnsi="Times New Roman"/>
          <w:lang w:val="fr-FR"/>
        </w:rPr>
        <w:t>Chaque personne a sa mission dans ce monde et dans l’histoire. Cette individualité nous identifie. Elle traduit le caractère unique de notre contribution réelle ou potentielle à l’humanité. La vocation est en rapport avec les désirs prof</w:t>
      </w:r>
      <w:r w:rsidR="009E237D">
        <w:rPr>
          <w:rFonts w:ascii="Times New Roman" w:hAnsi="Times New Roman"/>
          <w:lang w:val="fr-FR"/>
        </w:rPr>
        <w:t>onds et avec ce qui s’avère</w:t>
      </w:r>
      <w:r w:rsidRPr="009A4BC2">
        <w:rPr>
          <w:rFonts w:ascii="Times New Roman" w:hAnsi="Times New Roman"/>
          <w:lang w:val="fr-FR"/>
        </w:rPr>
        <w:t xml:space="preserve"> inspirateur pour chaque sujet. On suppo</w:t>
      </w:r>
      <w:r w:rsidR="009E237D">
        <w:rPr>
          <w:rFonts w:ascii="Times New Roman" w:hAnsi="Times New Roman"/>
          <w:lang w:val="fr-FR"/>
        </w:rPr>
        <w:t>se que la vocation s’accorde aux goûts, aux intérêts et aux</w:t>
      </w:r>
      <w:r w:rsidRPr="009A4BC2">
        <w:rPr>
          <w:rFonts w:ascii="Times New Roman" w:hAnsi="Times New Roman"/>
          <w:lang w:val="fr-FR"/>
        </w:rPr>
        <w:t xml:space="preserve"> aptitudes de la personne.</w:t>
      </w:r>
    </w:p>
    <w:p w:rsidR="000E5243" w:rsidRPr="009A4BC2" w:rsidRDefault="00F50274" w:rsidP="001D6D5F">
      <w:pPr>
        <w:pStyle w:val="NormaleWeb"/>
        <w:spacing w:before="0" w:beforeAutospacing="0" w:after="0" w:afterAutospacing="0" w:line="210" w:lineRule="atLeast"/>
        <w:textAlignment w:val="baseline"/>
        <w:rPr>
          <w:sz w:val="22"/>
          <w:szCs w:val="22"/>
          <w:lang w:val="fr-FR"/>
        </w:rPr>
      </w:pPr>
      <w:r>
        <w:rPr>
          <w:noProof/>
          <w:sz w:val="22"/>
          <w:szCs w:val="22"/>
          <w:lang w:val="it-IT" w:eastAsia="it-IT"/>
        </w:rPr>
        <mc:AlternateContent>
          <mc:Choice Requires="wps">
            <w:drawing>
              <wp:anchor distT="0" distB="0" distL="114300" distR="114300" simplePos="0" relativeHeight="251657728" behindDoc="1" locked="0" layoutInCell="1" allowOverlap="1">
                <wp:simplePos x="0" y="0"/>
                <wp:positionH relativeFrom="column">
                  <wp:posOffset>2882265</wp:posOffset>
                </wp:positionH>
                <wp:positionV relativeFrom="paragraph">
                  <wp:posOffset>1087120</wp:posOffset>
                </wp:positionV>
                <wp:extent cx="2545715" cy="1905000"/>
                <wp:effectExtent l="0" t="0" r="0" b="0"/>
                <wp:wrapTight wrapText="bothSides">
                  <wp:wrapPolygon edited="0">
                    <wp:start x="-81" y="0"/>
                    <wp:lineTo x="-81" y="21492"/>
                    <wp:lineTo x="21600" y="21492"/>
                    <wp:lineTo x="21600" y="0"/>
                    <wp:lineTo x="-81"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5715" cy="190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40448" w:rsidRDefault="00F50274" w:rsidP="00640448">
                            <w:r w:rsidRPr="00FA70BE">
                              <w:rPr>
                                <w:noProof/>
                                <w:lang w:val="it-IT" w:eastAsia="it-IT"/>
                              </w:rPr>
                              <w:drawing>
                                <wp:inline distT="0" distB="0" distL="0" distR="0">
                                  <wp:extent cx="2363470" cy="1771015"/>
                                  <wp:effectExtent l="0" t="0" r="0" b="635"/>
                                  <wp:docPr id="1" name="Imagen 1" descr="http://www.vidaconv.com/wp-content/uploads/2014/02/vidaconv-superaci%C3%B3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vidaconv.com/wp-content/uploads/2014/02/vidaconv-superaci%C3%B3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3470" cy="177101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95pt;margin-top:85.6pt;width:200.45pt;height:150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" stroked="f">
                <v:textbox>
                  <w:txbxContent>
                    <w:p w:rsidR="00640448" w:rsidRDefault="00F50274" w:rsidP="00640448">
                      <w:r w:rsidRPr="00FA70BE">
                        <w:rPr>
                          <w:noProof/>
                          <w:lang w:val="it-IT" w:eastAsia="it-IT"/>
                        </w:rPr>
                        <w:drawing>
                          <wp:inline distT="0" distB="0" distL="0" distR="0">
                            <wp:extent cx="2363470" cy="1771015"/>
                            <wp:effectExtent l="0" t="0" r="0" b="635"/>
                            <wp:docPr id="1" name="Imagen 1" descr="http://www.vidaconv.com/wp-content/uploads/2014/02/vidaconv-superaci%C3%B3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vidaconv.com/wp-content/uploads/2014/02/vidaconv-superaci%C3%B3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3470" cy="1771015"/>
                                    </a:xfrm>
                                    <a:prstGeom prst="rect">
                                      <a:avLst/>
                                    </a:prstGeom>
                                    <a:noFill/>
                                    <a:ln>
                                      <a:noFill/>
                                    </a:ln>
                                  </pic:spPr>
                                </pic:pic>
                              </a:graphicData>
                            </a:graphic>
                          </wp:inline>
                        </w:drawing>
                      </w:r>
                    </w:p>
                  </w:txbxContent>
                </v:textbox>
                <w10:wrap type="tight"/>
              </v:shape>
            </w:pict>
          </mc:Fallback>
        </mc:AlternateContent>
      </w:r>
    </w:p>
    <w:p w:rsidR="00892DF5" w:rsidRPr="009A4BC2" w:rsidRDefault="00892DF5" w:rsidP="000E5243">
      <w:pPr>
        <w:pStyle w:val="NormaleWeb"/>
        <w:spacing w:before="0" w:beforeAutospacing="0" w:after="0" w:afterAutospacing="0" w:line="210" w:lineRule="atLeast"/>
        <w:jc w:val="both"/>
        <w:textAlignment w:val="baseline"/>
        <w:rPr>
          <w:sz w:val="22"/>
          <w:szCs w:val="22"/>
          <w:lang w:val="fr-FR"/>
        </w:rPr>
      </w:pPr>
      <w:r w:rsidRPr="009A4BC2">
        <w:rPr>
          <w:sz w:val="22"/>
          <w:szCs w:val="22"/>
          <w:lang w:val="fr-FR"/>
        </w:rPr>
        <w:t>La vocation est aussi considéré</w:t>
      </w:r>
      <w:r w:rsidR="004F16D6" w:rsidRPr="009A4BC2">
        <w:rPr>
          <w:sz w:val="22"/>
          <w:szCs w:val="22"/>
          <w:lang w:val="fr-FR"/>
        </w:rPr>
        <w:t>e</w:t>
      </w:r>
      <w:r w:rsidRPr="009A4BC2">
        <w:rPr>
          <w:sz w:val="22"/>
          <w:szCs w:val="22"/>
          <w:lang w:val="fr-FR"/>
        </w:rPr>
        <w:t xml:space="preserve"> comme un processus qui se développe pendant toute la vie, car elle se construit d’une manière permanente. Cela suppose de découvrir </w:t>
      </w:r>
      <w:r w:rsidR="004F16D6" w:rsidRPr="009A4BC2">
        <w:rPr>
          <w:sz w:val="22"/>
          <w:szCs w:val="22"/>
          <w:lang w:val="fr-FR"/>
        </w:rPr>
        <w:t>qui je suis, comment je suis, e</w:t>
      </w:r>
      <w:r w:rsidRPr="009A4BC2">
        <w:rPr>
          <w:sz w:val="22"/>
          <w:szCs w:val="22"/>
          <w:lang w:val="fr-FR"/>
        </w:rPr>
        <w:t xml:space="preserve">t vers </w:t>
      </w:r>
      <w:r w:rsidR="004F16D6" w:rsidRPr="009A4BC2">
        <w:rPr>
          <w:sz w:val="22"/>
          <w:szCs w:val="22"/>
          <w:lang w:val="fr-FR"/>
        </w:rPr>
        <w:t>où</w:t>
      </w:r>
      <w:r w:rsidRPr="009A4BC2">
        <w:rPr>
          <w:sz w:val="22"/>
          <w:szCs w:val="22"/>
          <w:lang w:val="fr-FR"/>
        </w:rPr>
        <w:t xml:space="preserve"> je veux aller</w:t>
      </w:r>
      <w:r w:rsidR="004F16D6" w:rsidRPr="009A4BC2">
        <w:rPr>
          <w:sz w:val="22"/>
          <w:szCs w:val="22"/>
          <w:lang w:val="fr-FR"/>
        </w:rPr>
        <w:t>. Les réponses à ces interrogations marqueront la vocation et le chemin à suivre par l’individu. La vocation devrait être ce qui nous remplit, qui donne à chaque cellule de notre corps une sensation insurpassable, une activité qui, alors que nous la réalisons, nous fait sentir que nous n’avons besoin de rien d’autre.</w:t>
      </w:r>
    </w:p>
    <w:p w:rsidR="000E5243" w:rsidRPr="009A4BC2" w:rsidRDefault="000E5243" w:rsidP="000E5243">
      <w:pPr>
        <w:spacing w:after="0" w:line="240" w:lineRule="auto"/>
        <w:jc w:val="both"/>
        <w:rPr>
          <w:rFonts w:ascii="Times New Roman" w:hAnsi="Times New Roman"/>
          <w:lang w:val="fr-FR"/>
        </w:rPr>
      </w:pPr>
    </w:p>
    <w:p w:rsidR="00D54F79" w:rsidRPr="009A4BC2" w:rsidRDefault="00D54F79" w:rsidP="000E5243">
      <w:pPr>
        <w:spacing w:after="0" w:line="240" w:lineRule="auto"/>
        <w:jc w:val="both"/>
        <w:rPr>
          <w:rFonts w:ascii="Times New Roman" w:hAnsi="Times New Roman"/>
          <w:lang w:val="fr-FR"/>
        </w:rPr>
      </w:pPr>
      <w:r w:rsidRPr="009A4BC2">
        <w:rPr>
          <w:rFonts w:ascii="Times New Roman" w:eastAsia="Times New Roman" w:hAnsi="Times New Roman"/>
          <w:lang w:val="fr-FR" w:eastAsia="it-IT"/>
        </w:rPr>
        <w:t xml:space="preserve">L’idée de la vocation est intrinsèquement liée à la conviction chrétienne que Dieu a créé chaque personne avec des dons et des talents en vue de buts spécifiques et d’un style de vie déterminé. Dans son sens le plus large, la </w:t>
      </w:r>
      <w:r w:rsidRPr="009A4BC2">
        <w:rPr>
          <w:rFonts w:ascii="Times New Roman" w:eastAsia="Times New Roman" w:hAnsi="Times New Roman"/>
          <w:i/>
          <w:lang w:val="fr-FR" w:eastAsia="it-IT"/>
        </w:rPr>
        <w:t>vocation chrétienne</w:t>
      </w:r>
      <w:r w:rsidRPr="009A4BC2">
        <w:rPr>
          <w:rFonts w:ascii="Times New Roman" w:eastAsia="Times New Roman" w:hAnsi="Times New Roman"/>
          <w:lang w:val="fr-FR" w:eastAsia="it-IT"/>
        </w:rPr>
        <w:t xml:space="preserve"> suppose l’usage de ses dons dans la profession, la vie familiale, les engagements ecclésiaux et civiques, en faveur du plus grand bien commun.</w:t>
      </w:r>
    </w:p>
    <w:p w:rsidR="000E5243" w:rsidRPr="009A4BC2" w:rsidRDefault="000E5243" w:rsidP="000E5243">
      <w:pPr>
        <w:spacing w:after="0" w:line="240" w:lineRule="auto"/>
        <w:jc w:val="both"/>
        <w:rPr>
          <w:rFonts w:ascii="Times New Roman" w:hAnsi="Times New Roman"/>
          <w:lang w:val="fr-FR"/>
        </w:rPr>
      </w:pPr>
    </w:p>
    <w:p w:rsidR="00D54F79" w:rsidRPr="009A4BC2" w:rsidRDefault="00D54F79" w:rsidP="00522759">
      <w:pPr>
        <w:spacing w:after="0" w:line="240" w:lineRule="auto"/>
        <w:jc w:val="both"/>
        <w:rPr>
          <w:rFonts w:ascii="Times New Roman" w:eastAsia="SimSun" w:hAnsi="Times New Roman"/>
          <w:lang w:val="fr-FR" w:eastAsia="zh-CN"/>
        </w:rPr>
      </w:pPr>
      <w:r w:rsidRPr="009A4BC2">
        <w:rPr>
          <w:rFonts w:ascii="Times New Roman" w:eastAsia="SimSun" w:hAnsi="Times New Roman"/>
          <w:bCs/>
          <w:lang w:val="fr-FR" w:eastAsia="zh-CN"/>
        </w:rPr>
        <w:t xml:space="preserve">La Création est le premier geste généreux et amoureux de Dieu. Elle est le premier appel que Dieu nous fait, la première vocation : Il nous appelle à la vie et à une vie en abondance. Le projet d’amour vers chaque homme et chaque femme est un projet de plénitude et de bonheur. Dans son projet d’amour, Il nous appelle par notre nom. </w:t>
      </w:r>
      <w:r w:rsidR="00B36816" w:rsidRPr="009A4BC2">
        <w:rPr>
          <w:rFonts w:ascii="Times New Roman" w:eastAsia="SimSun" w:hAnsi="Times New Roman"/>
          <w:bCs/>
          <w:lang w:val="fr-FR" w:eastAsia="zh-CN"/>
        </w:rPr>
        <w:t>Cet appel est notre vocation. Ainsi donc la vocation est une réponse à l’appel de Dieu à la vie, au bonheur et à la plénitude</w:t>
      </w:r>
      <w:r w:rsidR="00B36816" w:rsidRPr="009A4BC2">
        <w:rPr>
          <w:rStyle w:val="Rimandonotaapidipagina"/>
          <w:rFonts w:ascii="Times New Roman" w:eastAsia="SimSun" w:hAnsi="Times New Roman"/>
          <w:bCs/>
          <w:lang w:val="fr-FR" w:eastAsia="zh-CN"/>
        </w:rPr>
        <w:footnoteReference w:id="1"/>
      </w:r>
      <w:r w:rsidR="00B36816" w:rsidRPr="009A4BC2">
        <w:rPr>
          <w:rFonts w:ascii="Times New Roman" w:eastAsia="SimSun" w:hAnsi="Times New Roman"/>
          <w:bCs/>
          <w:lang w:val="fr-FR" w:eastAsia="zh-CN"/>
        </w:rPr>
        <w:t>.</w:t>
      </w:r>
    </w:p>
    <w:p w:rsidR="00522759" w:rsidRPr="009A4BC2" w:rsidRDefault="00522759" w:rsidP="00522759">
      <w:pPr>
        <w:spacing w:after="0"/>
        <w:jc w:val="both"/>
        <w:rPr>
          <w:rFonts w:ascii="Times New Roman" w:hAnsi="Times New Roman"/>
          <w:lang w:val="fr-FR"/>
        </w:rPr>
      </w:pPr>
    </w:p>
    <w:p w:rsidR="00B36816" w:rsidRPr="009A4BC2" w:rsidRDefault="00B36816" w:rsidP="00192E0D">
      <w:pPr>
        <w:spacing w:after="0" w:line="240" w:lineRule="auto"/>
        <w:jc w:val="both"/>
        <w:rPr>
          <w:rFonts w:ascii="Times New Roman" w:hAnsi="Times New Roman"/>
          <w:lang w:val="fr-FR"/>
        </w:rPr>
      </w:pPr>
      <w:r w:rsidRPr="009A4BC2">
        <w:rPr>
          <w:rFonts w:ascii="Times New Roman" w:hAnsi="Times New Roman"/>
          <w:lang w:val="fr-FR"/>
        </w:rPr>
        <w:t>Cette dimension n’annule pas les processus humains cités au début, plutôt elle les redimensionne ou les fonde sur l’expérience de se sentir aimé par le Dieu de Jésus et de répondre avec la vie à son invitation au bonheur propre et à celui des autres, à la construction du Royaume et au service comme attitude de base, déterminante dans la vie</w:t>
      </w:r>
      <w:r w:rsidRPr="009A4BC2">
        <w:rPr>
          <w:rStyle w:val="Rimandonotaapidipagina"/>
          <w:rFonts w:ascii="Times New Roman" w:hAnsi="Times New Roman"/>
          <w:lang w:val="fr-FR"/>
        </w:rPr>
        <w:footnoteReference w:id="2"/>
      </w:r>
      <w:r w:rsidRPr="009A4BC2">
        <w:rPr>
          <w:rFonts w:ascii="Times New Roman" w:hAnsi="Times New Roman"/>
          <w:lang w:val="fr-FR"/>
        </w:rPr>
        <w:t>. Évidemment, ce niveau de vocation se concrétise dans une profession, dans des liens avec d’autres personnes, dans des valeurs, etc. Mais la personne qui marche à la suite de Jésus vit cette concrétisation à partir du domaine communautaire</w:t>
      </w:r>
      <w:r w:rsidRPr="009A4BC2">
        <w:rPr>
          <w:rStyle w:val="Rimandonotaapidipagina"/>
          <w:rFonts w:ascii="Times New Roman" w:hAnsi="Times New Roman"/>
          <w:lang w:val="fr-FR"/>
        </w:rPr>
        <w:footnoteReference w:id="3"/>
      </w:r>
      <w:r w:rsidRPr="009A4BC2">
        <w:rPr>
          <w:rFonts w:ascii="Times New Roman" w:hAnsi="Times New Roman"/>
          <w:lang w:val="fr-FR"/>
        </w:rPr>
        <w:t xml:space="preserve">. L’Église est à la fois </w:t>
      </w:r>
      <w:r w:rsidR="007738B6">
        <w:rPr>
          <w:rFonts w:ascii="Times New Roman" w:hAnsi="Times New Roman"/>
          <w:lang w:val="fr-FR"/>
        </w:rPr>
        <w:t>le domaine</w:t>
      </w:r>
      <w:r w:rsidRPr="009A4BC2">
        <w:rPr>
          <w:rFonts w:ascii="Times New Roman" w:hAnsi="Times New Roman"/>
          <w:lang w:val="fr-FR"/>
        </w:rPr>
        <w:t xml:space="preserve"> et l’endroit des options </w:t>
      </w:r>
      <w:r w:rsidRPr="009A4BC2">
        <w:rPr>
          <w:rFonts w:ascii="Times New Roman" w:hAnsi="Times New Roman"/>
          <w:lang w:val="fr-FR"/>
        </w:rPr>
        <w:lastRenderedPageBreak/>
        <w:t>chré</w:t>
      </w:r>
      <w:r w:rsidR="006D29F7" w:rsidRPr="009A4BC2">
        <w:rPr>
          <w:rFonts w:ascii="Times New Roman" w:hAnsi="Times New Roman"/>
          <w:lang w:val="fr-FR"/>
        </w:rPr>
        <w:t>tiennes. La vie laïque</w:t>
      </w:r>
      <w:r w:rsidRPr="009A4BC2">
        <w:rPr>
          <w:rFonts w:ascii="Times New Roman" w:hAnsi="Times New Roman"/>
          <w:lang w:val="fr-FR"/>
        </w:rPr>
        <w:t xml:space="preserve">, le mariage, la vocation missionnaire, la prêtrise, la vie contemplative, la vie </w:t>
      </w:r>
      <w:r w:rsidR="006D29F7" w:rsidRPr="009A4BC2">
        <w:rPr>
          <w:rFonts w:ascii="Times New Roman" w:hAnsi="Times New Roman"/>
          <w:lang w:val="fr-FR"/>
        </w:rPr>
        <w:t>religieuse</w:t>
      </w:r>
      <w:r w:rsidRPr="009A4BC2">
        <w:rPr>
          <w:rFonts w:ascii="Times New Roman" w:hAnsi="Times New Roman"/>
          <w:lang w:val="fr-FR"/>
        </w:rPr>
        <w:t xml:space="preserve"> ou le célibat sont </w:t>
      </w:r>
      <w:r w:rsidR="006D29F7" w:rsidRPr="009A4BC2">
        <w:rPr>
          <w:rFonts w:ascii="Times New Roman" w:hAnsi="Times New Roman"/>
          <w:lang w:val="fr-FR"/>
        </w:rPr>
        <w:t>parmi les nombreuses vocations existantes dans l’Église et qui répondent à un appel en elle et à partir d’elle pour le Royaume.</w:t>
      </w:r>
    </w:p>
    <w:p w:rsidR="00B36816" w:rsidRPr="009A4BC2" w:rsidRDefault="00B36816" w:rsidP="00192E0D">
      <w:pPr>
        <w:spacing w:after="0" w:line="240" w:lineRule="auto"/>
        <w:jc w:val="both"/>
        <w:rPr>
          <w:rFonts w:ascii="Times New Roman" w:hAnsi="Times New Roman"/>
          <w:lang w:val="fr-FR"/>
        </w:rPr>
      </w:pPr>
    </w:p>
    <w:p w:rsidR="006D29F7" w:rsidRPr="009A4BC2" w:rsidRDefault="006D29F7" w:rsidP="00192E0D">
      <w:pPr>
        <w:spacing w:after="0" w:line="240" w:lineRule="auto"/>
        <w:jc w:val="both"/>
        <w:rPr>
          <w:rFonts w:ascii="Times New Roman" w:hAnsi="Times New Roman"/>
          <w:lang w:val="fr-FR"/>
        </w:rPr>
      </w:pPr>
      <w:r w:rsidRPr="009A4BC2">
        <w:rPr>
          <w:rFonts w:ascii="Times New Roman" w:hAnsi="Times New Roman"/>
          <w:lang w:val="fr-FR"/>
        </w:rPr>
        <w:t xml:space="preserve">Comment parvenir à vivre cette dimension de foi ? Tout d’abord il faut accepter le don de la foi et la partager en groupe, en communauté, dans un mouvement, en paroisse… Un processus de croissance dans la foi elle-même et le témoignage d’autres croyants mènent à la question vocationnelle par excellence : Dieu que veut-Il pour moi ? La lecture de l’Évangile, le service des pauvres et des malades, l’engagement envers la justice, la prière, les expériences communautaires, ecclésiales et missionnaires, la </w:t>
      </w:r>
      <w:r w:rsidR="00E158B0" w:rsidRPr="009A4BC2">
        <w:rPr>
          <w:rFonts w:ascii="Times New Roman" w:hAnsi="Times New Roman"/>
          <w:lang w:val="fr-FR"/>
        </w:rPr>
        <w:t>réflexion</w:t>
      </w:r>
      <w:r w:rsidRPr="009A4BC2">
        <w:rPr>
          <w:rFonts w:ascii="Times New Roman" w:hAnsi="Times New Roman"/>
          <w:lang w:val="fr-FR"/>
        </w:rPr>
        <w:t xml:space="preserve"> personnelle, les exercices spirituels, l’accompagnement afin de discerner sa vocation, voilà des moyens qui favorisent la découverte de la réponse au Seigneur</w:t>
      </w:r>
      <w:r w:rsidRPr="009A4BC2">
        <w:rPr>
          <w:rStyle w:val="Rimandonotaapidipagina"/>
          <w:rFonts w:ascii="Times New Roman" w:hAnsi="Times New Roman"/>
          <w:lang w:val="fr-FR"/>
        </w:rPr>
        <w:footnoteReference w:id="4"/>
      </w:r>
      <w:r w:rsidRPr="009A4BC2">
        <w:rPr>
          <w:rFonts w:ascii="Times New Roman" w:hAnsi="Times New Roman"/>
          <w:lang w:val="fr-FR"/>
        </w:rPr>
        <w:t>.</w:t>
      </w:r>
    </w:p>
    <w:p w:rsidR="00FC4BFE" w:rsidRPr="009A4BC2" w:rsidRDefault="00FC4BFE" w:rsidP="001D6D5F">
      <w:pPr>
        <w:spacing w:after="0"/>
        <w:jc w:val="both"/>
        <w:rPr>
          <w:rFonts w:ascii="Times New Roman" w:hAnsi="Times New Roman"/>
          <w:lang w:val="fr-FR"/>
        </w:rPr>
      </w:pPr>
    </w:p>
    <w:p w:rsidR="006D29F7" w:rsidRPr="009A4BC2" w:rsidRDefault="006D29F7" w:rsidP="000D329E">
      <w:pPr>
        <w:spacing w:after="0" w:line="240" w:lineRule="auto"/>
        <w:jc w:val="both"/>
        <w:rPr>
          <w:rFonts w:ascii="Times New Roman" w:hAnsi="Times New Roman"/>
          <w:lang w:val="fr-FR"/>
        </w:rPr>
      </w:pPr>
      <w:r w:rsidRPr="009A4BC2">
        <w:rPr>
          <w:rFonts w:ascii="Times New Roman" w:eastAsia="Times New Roman" w:hAnsi="Times New Roman"/>
          <w:lang w:val="fr-FR" w:eastAsia="es-ES"/>
        </w:rPr>
        <w:t xml:space="preserve">A partir de ce qui précède nous parlons de </w:t>
      </w:r>
      <w:r w:rsidRPr="009A4BC2">
        <w:rPr>
          <w:rFonts w:ascii="Times New Roman" w:eastAsia="Times New Roman" w:hAnsi="Times New Roman"/>
          <w:i/>
          <w:lang w:val="fr-FR" w:eastAsia="es-ES"/>
        </w:rPr>
        <w:t>vocation mariste</w:t>
      </w:r>
      <w:r w:rsidRPr="009A4BC2">
        <w:rPr>
          <w:rFonts w:ascii="Times New Roman" w:eastAsia="Times New Roman" w:hAnsi="Times New Roman"/>
          <w:lang w:val="fr-FR" w:eastAsia="es-ES"/>
        </w:rPr>
        <w:t xml:space="preserve"> comme d’un appel adressé à des personnes voulant vivre l’Évangile selon le charisme mariste. La vocation mariste est un appel personnel et communautaire. Elle est participation à un charisme qui nous appartient en tant que laïcs et frères. La vocation mariste porte en elle un style de vie encadré par les traits de notre famille (simplicité, amour de Marie, fraternité et travail), </w:t>
      </w:r>
      <w:r w:rsidR="00E158B0" w:rsidRPr="009A4BC2">
        <w:rPr>
          <w:rFonts w:ascii="Times New Roman" w:eastAsia="Times New Roman" w:hAnsi="Times New Roman"/>
          <w:lang w:val="fr-FR" w:eastAsia="es-ES"/>
        </w:rPr>
        <w:t>par la spiritualité mariste (mariale et apostolique) et par la mission (évangéliser les enfants et les jeunes, spécialement les plus délaissés)</w:t>
      </w:r>
      <w:r w:rsidR="00E158B0" w:rsidRPr="009A4BC2">
        <w:rPr>
          <w:rStyle w:val="Rimandonotaapidipagina"/>
          <w:rFonts w:ascii="Times New Roman" w:eastAsia="Times New Roman" w:hAnsi="Times New Roman"/>
          <w:lang w:val="fr-FR" w:eastAsia="fr-FR"/>
        </w:rPr>
        <w:footnoteReference w:id="5"/>
      </w:r>
      <w:r w:rsidR="00E158B0" w:rsidRPr="009A4BC2">
        <w:rPr>
          <w:rFonts w:ascii="Times New Roman" w:eastAsia="Times New Roman" w:hAnsi="Times New Roman"/>
          <w:lang w:val="fr-FR" w:eastAsia="es-ES"/>
        </w:rPr>
        <w:t>. Elle constitue un appel personnel à une manière spécifique d’être disciples de Jésus.</w:t>
      </w:r>
    </w:p>
    <w:p w:rsidR="002C76D7" w:rsidRPr="009A4BC2" w:rsidRDefault="002C76D7" w:rsidP="001D6D5F">
      <w:pPr>
        <w:widowControl w:val="0"/>
        <w:tabs>
          <w:tab w:val="left" w:pos="294"/>
          <w:tab w:val="left" w:pos="481"/>
        </w:tabs>
        <w:spacing w:after="0" w:line="240" w:lineRule="auto"/>
        <w:jc w:val="both"/>
        <w:rPr>
          <w:rFonts w:ascii="Times New Roman" w:hAnsi="Times New Roman"/>
          <w:lang w:val="fr-FR"/>
        </w:rPr>
      </w:pPr>
    </w:p>
    <w:p w:rsidR="001D6D5F" w:rsidRPr="009A4BC2" w:rsidRDefault="00E158B0" w:rsidP="001D6D5F">
      <w:pPr>
        <w:widowControl w:val="0"/>
        <w:tabs>
          <w:tab w:val="left" w:pos="294"/>
          <w:tab w:val="left" w:pos="481"/>
        </w:tabs>
        <w:spacing w:after="0" w:line="240" w:lineRule="auto"/>
        <w:jc w:val="both"/>
        <w:rPr>
          <w:rFonts w:ascii="Times New Roman" w:eastAsia="SimSun" w:hAnsi="Times New Roman"/>
          <w:snapToGrid w:val="0"/>
          <w:lang w:val="fr-FR" w:eastAsia="zh-CN"/>
        </w:rPr>
      </w:pPr>
      <w:r w:rsidRPr="009A4BC2">
        <w:rPr>
          <w:rFonts w:ascii="Times New Roman" w:eastAsia="SimSun" w:hAnsi="Times New Roman"/>
          <w:snapToGrid w:val="0"/>
          <w:lang w:val="fr-FR" w:eastAsia="zh-CN"/>
        </w:rPr>
        <w:t xml:space="preserve">La vocation suppose la fidélité, mais elle est étroitement liée à la </w:t>
      </w:r>
      <w:r w:rsidRPr="009A4BC2">
        <w:rPr>
          <w:rFonts w:ascii="Times New Roman" w:eastAsia="SimSun" w:hAnsi="Times New Roman"/>
          <w:i/>
          <w:snapToGrid w:val="0"/>
          <w:lang w:val="fr-FR" w:eastAsia="zh-CN"/>
        </w:rPr>
        <w:t>créativité</w:t>
      </w:r>
      <w:r w:rsidRPr="009A4BC2">
        <w:rPr>
          <w:rFonts w:ascii="Times New Roman" w:eastAsia="SimSun" w:hAnsi="Times New Roman"/>
          <w:snapToGrid w:val="0"/>
          <w:lang w:val="fr-FR" w:eastAsia="zh-CN"/>
        </w:rPr>
        <w:t>. La vocation et la mission sont des réalités vivantes et évolutives. C’est Dieu qui continue de nous appeler. Un appel continu qui entraîne de nouvelles situations, de nouvelles options et de nouvelles décisions. La vocation est projet, elle est processus. Elle est une invitation personnalisée, dynamique, capable d’évolution, de meilleure compréhension et approfondissement, de mûrissement</w:t>
      </w:r>
      <w:r w:rsidRPr="009A4BC2">
        <w:rPr>
          <w:rStyle w:val="Rimandonotaapidipagina"/>
          <w:rFonts w:ascii="Times New Roman" w:eastAsia="SimSun" w:hAnsi="Times New Roman"/>
          <w:snapToGrid w:val="0"/>
          <w:lang w:val="fr-FR" w:eastAsia="zh-CN"/>
        </w:rPr>
        <w:footnoteReference w:id="6"/>
      </w:r>
      <w:r w:rsidRPr="009A4BC2">
        <w:rPr>
          <w:rFonts w:ascii="Times New Roman" w:eastAsia="SimSun" w:hAnsi="Times New Roman"/>
          <w:snapToGrid w:val="0"/>
          <w:lang w:val="fr-FR" w:eastAsia="zh-CN"/>
        </w:rPr>
        <w:t>.</w:t>
      </w:r>
    </w:p>
    <w:sectPr w:rsidR="001D6D5F" w:rsidRPr="009A4BC2" w:rsidSect="00300DF9">
      <w:footerReference w:type="default" r:id="rId9"/>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1E5" w:rsidRDefault="00DC61E5" w:rsidP="004B2F6C">
      <w:pPr>
        <w:spacing w:after="0" w:line="240" w:lineRule="auto"/>
      </w:pPr>
      <w:r>
        <w:separator/>
      </w:r>
    </w:p>
  </w:endnote>
  <w:endnote w:type="continuationSeparator" w:id="0">
    <w:p w:rsidR="00DC61E5" w:rsidRDefault="00DC61E5" w:rsidP="004B2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668E" w:rsidRDefault="004D668E">
    <w:pPr>
      <w:pStyle w:val="Pidipagina"/>
      <w:jc w:val="center"/>
    </w:pPr>
    <w:r>
      <w:fldChar w:fldCharType="begin"/>
    </w:r>
    <w:r w:rsidR="00600DB4">
      <w:instrText>PAGE</w:instrText>
    </w:r>
    <w:r>
      <w:instrText xml:space="preserve">   \* MERGEFORMAT</w:instrText>
    </w:r>
    <w:r>
      <w:fldChar w:fldCharType="separate"/>
    </w:r>
    <w:r w:rsidR="00F50274">
      <w:rPr>
        <w:noProof/>
      </w:rPr>
      <w:t>1</w:t>
    </w:r>
    <w:r>
      <w:fldChar w:fldCharType="end"/>
    </w:r>
  </w:p>
  <w:p w:rsidR="004D668E" w:rsidRDefault="004D668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1E5" w:rsidRDefault="00DC61E5" w:rsidP="004B2F6C">
      <w:pPr>
        <w:spacing w:after="0" w:line="240" w:lineRule="auto"/>
      </w:pPr>
      <w:r>
        <w:separator/>
      </w:r>
    </w:p>
  </w:footnote>
  <w:footnote w:type="continuationSeparator" w:id="0">
    <w:p w:rsidR="00DC61E5" w:rsidRDefault="00DC61E5" w:rsidP="004B2F6C">
      <w:pPr>
        <w:spacing w:after="0" w:line="240" w:lineRule="auto"/>
      </w:pPr>
      <w:r>
        <w:continuationSeparator/>
      </w:r>
    </w:p>
  </w:footnote>
  <w:footnote w:id="1">
    <w:p w:rsidR="004D668E" w:rsidRPr="007738B6" w:rsidRDefault="004D668E" w:rsidP="00300DF9">
      <w:pPr>
        <w:spacing w:after="0" w:line="240" w:lineRule="auto"/>
        <w:jc w:val="both"/>
        <w:rPr>
          <w:rFonts w:ascii="Times New Roman" w:hAnsi="Times New Roman"/>
          <w:sz w:val="20"/>
          <w:szCs w:val="20"/>
          <w:lang w:val="fr-FR"/>
        </w:rPr>
      </w:pPr>
      <w:r w:rsidRPr="007738B6">
        <w:rPr>
          <w:rStyle w:val="Rimandonotaapidipagina"/>
          <w:rFonts w:ascii="Times New Roman" w:hAnsi="Times New Roman"/>
          <w:sz w:val="20"/>
          <w:szCs w:val="20"/>
          <w:lang w:val="fr-FR"/>
        </w:rPr>
        <w:footnoteRef/>
      </w:r>
      <w:r w:rsidR="007738B6" w:rsidRPr="007738B6">
        <w:rPr>
          <w:rFonts w:ascii="Times New Roman" w:hAnsi="Times New Roman"/>
          <w:sz w:val="20"/>
          <w:szCs w:val="20"/>
          <w:lang w:val="fr-FR"/>
        </w:rPr>
        <w:t xml:space="preserve"> Autour de la même table (AMT),</w:t>
      </w:r>
      <w:r w:rsidRPr="007738B6">
        <w:rPr>
          <w:rFonts w:ascii="Times New Roman" w:hAnsi="Times New Roman"/>
          <w:sz w:val="20"/>
          <w:szCs w:val="20"/>
          <w:lang w:val="fr-FR"/>
        </w:rPr>
        <w:t xml:space="preserve"> 13 : « L’initiative de notre vocation vient de Dieu qui nous aime et veut notre bonheur. C’est pourquoi, il invite chacun à parcourir une route unique. »</w:t>
      </w:r>
    </w:p>
  </w:footnote>
  <w:footnote w:id="2">
    <w:p w:rsidR="004D668E" w:rsidRPr="007738B6" w:rsidRDefault="004D668E" w:rsidP="00300DF9">
      <w:pPr>
        <w:spacing w:after="0" w:line="240" w:lineRule="auto"/>
        <w:jc w:val="both"/>
        <w:rPr>
          <w:rFonts w:ascii="Times New Roman" w:hAnsi="Times New Roman"/>
          <w:iCs/>
          <w:sz w:val="18"/>
          <w:szCs w:val="20"/>
          <w:lang w:val="fr-FR"/>
        </w:rPr>
      </w:pPr>
      <w:r w:rsidRPr="007738B6">
        <w:rPr>
          <w:rStyle w:val="Rimandonotaapidipagina"/>
          <w:rFonts w:ascii="Times New Roman" w:hAnsi="Times New Roman"/>
          <w:sz w:val="20"/>
          <w:szCs w:val="20"/>
          <w:lang w:val="fr-FR"/>
        </w:rPr>
        <w:footnoteRef/>
      </w:r>
      <w:r w:rsidR="007738B6" w:rsidRPr="007738B6">
        <w:rPr>
          <w:rFonts w:ascii="Times New Roman" w:hAnsi="Times New Roman"/>
          <w:sz w:val="20"/>
          <w:szCs w:val="20"/>
          <w:lang w:val="fr-FR"/>
        </w:rPr>
        <w:t xml:space="preserve"> L’Eau du Rocher</w:t>
      </w:r>
      <w:r w:rsidRPr="007738B6">
        <w:rPr>
          <w:rFonts w:ascii="Times New Roman" w:hAnsi="Times New Roman"/>
          <w:sz w:val="20"/>
          <w:szCs w:val="20"/>
          <w:lang w:val="fr-FR"/>
        </w:rPr>
        <w:t xml:space="preserve">, 59: </w:t>
      </w:r>
      <w:r w:rsidRPr="007738B6">
        <w:rPr>
          <w:rFonts w:ascii="Times New Roman" w:hAnsi="Times New Roman"/>
          <w:sz w:val="20"/>
          <w:szCs w:val="20"/>
          <w:lang w:val="fr-FR" w:eastAsia="it-IT"/>
        </w:rPr>
        <w:t>« </w:t>
      </w:r>
      <w:r w:rsidRPr="007738B6">
        <w:rPr>
          <w:rFonts w:ascii="Times New Roman" w:hAnsi="Times New Roman"/>
          <w:sz w:val="20"/>
          <w:lang w:val="fr-FR"/>
        </w:rPr>
        <w:t>Notre véritable identité est un cadeau, donné sous forme d’une invitation, d’un appel, d’une vocation. C’est le travail de Dieu en nous. »</w:t>
      </w:r>
    </w:p>
  </w:footnote>
  <w:footnote w:id="3">
    <w:p w:rsidR="004D668E" w:rsidRPr="007738B6" w:rsidRDefault="004D668E" w:rsidP="00300DF9">
      <w:pPr>
        <w:spacing w:after="0" w:line="240" w:lineRule="auto"/>
        <w:jc w:val="both"/>
        <w:rPr>
          <w:rFonts w:ascii="Times New Roman" w:eastAsia="Times New Roman" w:hAnsi="Times New Roman"/>
          <w:sz w:val="20"/>
          <w:szCs w:val="20"/>
          <w:lang w:val="fr-FR" w:eastAsia="fr-FR"/>
        </w:rPr>
      </w:pPr>
      <w:r w:rsidRPr="007738B6">
        <w:rPr>
          <w:rStyle w:val="Rimandonotaapidipagina"/>
          <w:lang w:val="fr-FR"/>
        </w:rPr>
        <w:footnoteRef/>
      </w:r>
      <w:r w:rsidRPr="007738B6">
        <w:rPr>
          <w:lang w:val="fr-FR"/>
        </w:rPr>
        <w:t xml:space="preserve"> </w:t>
      </w:r>
      <w:r w:rsidRPr="007738B6">
        <w:rPr>
          <w:rFonts w:ascii="Times New Roman" w:eastAsia="SimSun" w:hAnsi="Times New Roman"/>
          <w:snapToGrid w:val="0"/>
          <w:sz w:val="20"/>
          <w:szCs w:val="20"/>
          <w:lang w:val="fr-FR" w:eastAsia="zh-CN"/>
        </w:rPr>
        <w:t>La vocation prend un sens plein au sein de la communauté. Nous la comprenons comme l’ensemble dynamique d’interaction entre nous-mêmes, entre Dieu et nous, entre nous et le monde, interaction par laquelle nous construisons ensemble le Royaume de Dieu. Nous ne sommes pas des personnes isolées, mais partie d’un peuple convoqué par Dieu pour vivre et promouvoir la vie.</w:t>
      </w:r>
    </w:p>
    <w:p w:rsidR="004D668E" w:rsidRPr="007738B6" w:rsidRDefault="004D668E" w:rsidP="00B36816">
      <w:pPr>
        <w:pStyle w:val="Testonotaapidipagina"/>
      </w:pPr>
    </w:p>
  </w:footnote>
  <w:footnote w:id="4">
    <w:p w:rsidR="009A4BC2" w:rsidRPr="009A4BC2" w:rsidRDefault="004D668E" w:rsidP="006D29F7">
      <w:pPr>
        <w:spacing w:after="0" w:line="240" w:lineRule="auto"/>
        <w:jc w:val="both"/>
        <w:rPr>
          <w:rFonts w:ascii="Times New Roman" w:hAnsi="Times New Roman"/>
          <w:color w:val="000000"/>
          <w:sz w:val="20"/>
          <w:szCs w:val="20"/>
          <w:lang w:val="fr-FR" w:eastAsia="it-IT"/>
        </w:rPr>
      </w:pPr>
      <w:r w:rsidRPr="009A4BC2">
        <w:rPr>
          <w:rStyle w:val="Rimandonotaapidipagina"/>
          <w:rFonts w:ascii="Times New Roman" w:hAnsi="Times New Roman"/>
          <w:lang w:val="fr-FR"/>
        </w:rPr>
        <w:footnoteRef/>
      </w:r>
      <w:r w:rsidRPr="009A4BC2">
        <w:rPr>
          <w:rFonts w:ascii="Times New Roman" w:hAnsi="Times New Roman"/>
          <w:lang w:val="fr-FR"/>
        </w:rPr>
        <w:t xml:space="preserve"> </w:t>
      </w:r>
      <w:r w:rsidR="009A4BC2" w:rsidRPr="009A4BC2">
        <w:rPr>
          <w:rFonts w:ascii="Times New Roman" w:hAnsi="Times New Roman"/>
          <w:sz w:val="20"/>
          <w:szCs w:val="20"/>
          <w:lang w:val="fr-FR"/>
        </w:rPr>
        <w:t>De nouvelles vocations pour une nouvelle Europe</w:t>
      </w:r>
      <w:r w:rsidRPr="009A4BC2">
        <w:rPr>
          <w:rFonts w:ascii="Times New Roman" w:hAnsi="Times New Roman"/>
          <w:sz w:val="20"/>
          <w:szCs w:val="20"/>
          <w:lang w:val="fr-FR"/>
        </w:rPr>
        <w:t>, n.º 26.a</w:t>
      </w:r>
      <w:r w:rsidR="009A4BC2" w:rsidRPr="009A4BC2">
        <w:rPr>
          <w:rFonts w:ascii="Times New Roman" w:hAnsi="Times New Roman"/>
          <w:sz w:val="20"/>
          <w:szCs w:val="20"/>
          <w:lang w:val="fr-FR"/>
        </w:rPr>
        <w:t> </w:t>
      </w:r>
      <w:r w:rsidR="009A4BC2" w:rsidRPr="009A4BC2">
        <w:rPr>
          <w:rFonts w:ascii="Times New Roman" w:hAnsi="Times New Roman"/>
          <w:color w:val="000000"/>
          <w:sz w:val="20"/>
          <w:szCs w:val="20"/>
          <w:lang w:val="fr-FR" w:eastAsia="it-IT"/>
        </w:rPr>
        <w:t>:</w:t>
      </w:r>
      <w:r w:rsidRPr="009A4BC2">
        <w:rPr>
          <w:rFonts w:ascii="Times New Roman" w:hAnsi="Times New Roman"/>
          <w:color w:val="000000"/>
          <w:sz w:val="20"/>
          <w:szCs w:val="20"/>
          <w:lang w:val="fr-FR" w:eastAsia="it-IT"/>
        </w:rPr>
        <w:t xml:space="preserve"> </w:t>
      </w:r>
      <w:bookmarkStart w:id="1" w:name="c4"/>
      <w:r w:rsidR="009A4BC2" w:rsidRPr="009A4BC2">
        <w:rPr>
          <w:rFonts w:ascii="Times New Roman" w:hAnsi="Times New Roman"/>
          <w:color w:val="000000"/>
          <w:sz w:val="20"/>
          <w:szCs w:val="20"/>
          <w:lang w:val="fr-FR" w:eastAsia="it-IT"/>
        </w:rPr>
        <w:t>« </w:t>
      </w:r>
      <w:r w:rsidR="009A4BC2" w:rsidRPr="009A4BC2">
        <w:rPr>
          <w:rFonts w:ascii="Times New Roman" w:eastAsia="Times New Roman" w:hAnsi="Times New Roman"/>
          <w:color w:val="000000"/>
          <w:sz w:val="20"/>
          <w:szCs w:val="20"/>
          <w:lang w:val="fr-FR" w:eastAsia="es-ES"/>
        </w:rPr>
        <w:t>La vocation n'est pas seulement le projet existentiel, mais tous les appels individuels de Dieu, se référant toujours, évidemment, à un plan de vie fondamental, et disséminés tout au long de l'existence. La pastorale authentique rend le croyant vigilant, attentif aux nombreux appels du Seigneur, prêt à capter sa voix et à lui répondre.</w:t>
      </w:r>
      <w:bookmarkEnd w:id="1"/>
      <w:r w:rsidR="009A4BC2" w:rsidRPr="009A4BC2">
        <w:rPr>
          <w:rFonts w:ascii="Times New Roman" w:eastAsia="Times New Roman" w:hAnsi="Times New Roman"/>
          <w:color w:val="000000"/>
          <w:sz w:val="20"/>
          <w:szCs w:val="20"/>
          <w:lang w:val="fr-FR" w:eastAsia="es-ES"/>
        </w:rPr>
        <w:t> »</w:t>
      </w:r>
    </w:p>
  </w:footnote>
  <w:footnote w:id="5">
    <w:p w:rsidR="004D668E" w:rsidRPr="000D329E" w:rsidRDefault="004D668E" w:rsidP="00E158B0">
      <w:pPr>
        <w:pStyle w:val="Testonotaapidipagina"/>
        <w:spacing w:after="0"/>
        <w:rPr>
          <w:rFonts w:ascii="Times New Roman" w:hAnsi="Times New Roman"/>
        </w:rPr>
      </w:pPr>
      <w:r w:rsidRPr="000D329E">
        <w:rPr>
          <w:rStyle w:val="Rimandonotaapidipagina"/>
          <w:rFonts w:ascii="Times New Roman" w:hAnsi="Times New Roman"/>
        </w:rPr>
        <w:footnoteRef/>
      </w:r>
      <w:r>
        <w:rPr>
          <w:rFonts w:ascii="Times New Roman" w:hAnsi="Times New Roman"/>
        </w:rPr>
        <w:t xml:space="preserve"> Cf</w:t>
      </w:r>
      <w:r w:rsidRPr="000D329E">
        <w:rPr>
          <w:rFonts w:ascii="Times New Roman" w:hAnsi="Times New Roman"/>
        </w:rPr>
        <w:t xml:space="preserve">. </w:t>
      </w:r>
      <w:r>
        <w:rPr>
          <w:rFonts w:ascii="Times New Roman" w:hAnsi="Times New Roman"/>
          <w:lang w:val="es-ES_tradnl"/>
        </w:rPr>
        <w:t>AMT</w:t>
      </w:r>
      <w:r w:rsidRPr="000D329E">
        <w:rPr>
          <w:rFonts w:ascii="Times New Roman" w:hAnsi="Times New Roman"/>
          <w:lang w:val="es-ES_tradnl"/>
        </w:rPr>
        <w:t xml:space="preserve"> 12-15</w:t>
      </w:r>
    </w:p>
  </w:footnote>
  <w:footnote w:id="6">
    <w:p w:rsidR="004D668E" w:rsidRPr="009A4BC2" w:rsidRDefault="004D668E" w:rsidP="00E158B0">
      <w:pPr>
        <w:pStyle w:val="Testonotaapidipagina"/>
        <w:spacing w:after="0" w:line="240" w:lineRule="auto"/>
        <w:jc w:val="both"/>
        <w:rPr>
          <w:rFonts w:ascii="Times New Roman" w:hAnsi="Times New Roman"/>
          <w:lang w:val="fr-FR"/>
        </w:rPr>
      </w:pPr>
      <w:r w:rsidRPr="009A4BC2">
        <w:rPr>
          <w:rStyle w:val="Rimandonotaapidipagina"/>
          <w:rFonts w:ascii="Times New Roman" w:hAnsi="Times New Roman"/>
          <w:lang w:val="fr-FR"/>
        </w:rPr>
        <w:footnoteRef/>
      </w:r>
      <w:r w:rsidRPr="009A4BC2">
        <w:rPr>
          <w:rFonts w:ascii="Times New Roman" w:hAnsi="Times New Roman"/>
          <w:lang w:val="fr-FR"/>
        </w:rPr>
        <w:t xml:space="preserve"> El </w:t>
      </w:r>
      <w:r w:rsidRPr="005F0F61">
        <w:rPr>
          <w:rFonts w:ascii="Times New Roman" w:hAnsi="Times New Roman"/>
          <w:lang w:val="es-ES_tradnl"/>
        </w:rPr>
        <w:t>bello documento expresa muy bien los conceptos aquí desarrollados.</w:t>
      </w:r>
      <w:r w:rsidR="009A4BC2" w:rsidRPr="005F0F61">
        <w:rPr>
          <w:rFonts w:ascii="Times New Roman" w:hAnsi="Times New Roman"/>
          <w:lang w:val="es-ES_tradnl"/>
        </w:rPr>
        <w:t xml:space="preserve"> Le beau document </w:t>
      </w:r>
      <w:r w:rsidR="009A4BC2" w:rsidRPr="005F0F61">
        <w:rPr>
          <w:rFonts w:ascii="Times New Roman" w:hAnsi="Times New Roman"/>
          <w:i/>
          <w:lang w:val="es-ES_tradnl"/>
        </w:rPr>
        <w:t>Sembradores del Evangelio de la vocación, Orientaciones para la pastoral vocacional marista en América</w:t>
      </w:r>
      <w:r w:rsidR="009A4BC2" w:rsidRPr="009A4BC2">
        <w:rPr>
          <w:rFonts w:ascii="Times New Roman" w:hAnsi="Times New Roman"/>
          <w:i/>
          <w:lang w:val="fr-FR"/>
        </w:rPr>
        <w:t>,</w:t>
      </w:r>
      <w:r w:rsidR="009A4BC2" w:rsidRPr="009A4BC2">
        <w:rPr>
          <w:rFonts w:ascii="Times New Roman" w:hAnsi="Times New Roman"/>
          <w:lang w:val="fr-FR"/>
        </w:rPr>
        <w:t xml:space="preserve"> exprime très bien les concepts ici développés.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CE7017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C32B85"/>
    <w:multiLevelType w:val="hybridMultilevel"/>
    <w:tmpl w:val="B282AB74"/>
    <w:lvl w:ilvl="0" w:tplc="0C0A000B">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93654A3"/>
    <w:multiLevelType w:val="hybridMultilevel"/>
    <w:tmpl w:val="5B58C608"/>
    <w:lvl w:ilvl="0" w:tplc="0C0A000D">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3" w15:restartNumberingAfterBreak="0">
    <w:nsid w:val="1A877089"/>
    <w:multiLevelType w:val="multilevel"/>
    <w:tmpl w:val="56546022"/>
    <w:lvl w:ilvl="0">
      <w:numFmt w:val="decimal"/>
      <w:lvlText w:val="%1."/>
      <w:lvlJc w:val="left"/>
      <w:pPr>
        <w:ind w:left="360" w:hanging="360"/>
      </w:pPr>
      <w:rPr>
        <w:rFonts w:hint="default"/>
      </w:rPr>
    </w:lvl>
    <w:lvl w:ilvl="1">
      <w:start w:val="1"/>
      <w:numFmt w:val="decimal"/>
      <w:isLgl/>
      <w:lvlText w:val="%1.%2"/>
      <w:lvlJc w:val="left"/>
      <w:pPr>
        <w:ind w:left="644" w:hanging="360"/>
      </w:pPr>
      <w:rPr>
        <w:rFonts w:hint="default"/>
      </w:rPr>
    </w:lvl>
    <w:lvl w:ilvl="2">
      <w:start w:val="1"/>
      <w:numFmt w:val="decimal"/>
      <w:isLgl/>
      <w:lvlText w:val="%1.%2.%3"/>
      <w:lvlJc w:val="left"/>
      <w:pPr>
        <w:ind w:left="2566" w:hanging="720"/>
      </w:pPr>
      <w:rPr>
        <w:rFonts w:hint="default"/>
      </w:rPr>
    </w:lvl>
    <w:lvl w:ilvl="3">
      <w:start w:val="1"/>
      <w:numFmt w:val="decimal"/>
      <w:isLgl/>
      <w:lvlText w:val="%1.%2.%3.%4"/>
      <w:lvlJc w:val="left"/>
      <w:pPr>
        <w:ind w:left="3347" w:hanging="720"/>
      </w:pPr>
      <w:rPr>
        <w:rFonts w:hint="default"/>
      </w:rPr>
    </w:lvl>
    <w:lvl w:ilvl="4">
      <w:start w:val="1"/>
      <w:numFmt w:val="decimal"/>
      <w:isLgl/>
      <w:lvlText w:val="%1.%2.%3.%4.%5"/>
      <w:lvlJc w:val="left"/>
      <w:pPr>
        <w:ind w:left="4488" w:hanging="1080"/>
      </w:pPr>
      <w:rPr>
        <w:rFonts w:hint="default"/>
      </w:rPr>
    </w:lvl>
    <w:lvl w:ilvl="5">
      <w:start w:val="1"/>
      <w:numFmt w:val="decimal"/>
      <w:isLgl/>
      <w:lvlText w:val="%1.%2.%3.%4.%5.%6"/>
      <w:lvlJc w:val="left"/>
      <w:pPr>
        <w:ind w:left="5269" w:hanging="1080"/>
      </w:pPr>
      <w:rPr>
        <w:rFonts w:hint="default"/>
      </w:rPr>
    </w:lvl>
    <w:lvl w:ilvl="6">
      <w:start w:val="1"/>
      <w:numFmt w:val="decimal"/>
      <w:isLgl/>
      <w:lvlText w:val="%1.%2.%3.%4.%5.%6.%7"/>
      <w:lvlJc w:val="left"/>
      <w:pPr>
        <w:ind w:left="6410" w:hanging="1440"/>
      </w:pPr>
      <w:rPr>
        <w:rFonts w:hint="default"/>
      </w:rPr>
    </w:lvl>
    <w:lvl w:ilvl="7">
      <w:start w:val="1"/>
      <w:numFmt w:val="decimal"/>
      <w:isLgl/>
      <w:lvlText w:val="%1.%2.%3.%4.%5.%6.%7.%8"/>
      <w:lvlJc w:val="left"/>
      <w:pPr>
        <w:ind w:left="7191" w:hanging="1440"/>
      </w:pPr>
      <w:rPr>
        <w:rFonts w:hint="default"/>
      </w:rPr>
    </w:lvl>
    <w:lvl w:ilvl="8">
      <w:start w:val="1"/>
      <w:numFmt w:val="decimal"/>
      <w:isLgl/>
      <w:lvlText w:val="%1.%2.%3.%4.%5.%6.%7.%8.%9"/>
      <w:lvlJc w:val="left"/>
      <w:pPr>
        <w:ind w:left="8332" w:hanging="1800"/>
      </w:pPr>
      <w:rPr>
        <w:rFonts w:hint="default"/>
      </w:rPr>
    </w:lvl>
  </w:abstractNum>
  <w:abstractNum w:abstractNumId="4" w15:restartNumberingAfterBreak="0">
    <w:nsid w:val="1EB07464"/>
    <w:multiLevelType w:val="hybridMultilevel"/>
    <w:tmpl w:val="8A1007F0"/>
    <w:lvl w:ilvl="0" w:tplc="B2448D96">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2D04617"/>
    <w:multiLevelType w:val="hybridMultilevel"/>
    <w:tmpl w:val="60BC7E50"/>
    <w:lvl w:ilvl="0" w:tplc="12DA9428">
      <w:start w:val="1"/>
      <w:numFmt w:val="bullet"/>
      <w:lvlText w:val=""/>
      <w:lvlJc w:val="left"/>
      <w:pPr>
        <w:tabs>
          <w:tab w:val="num" w:pos="624"/>
        </w:tabs>
        <w:ind w:left="624" w:hanging="340"/>
      </w:pPr>
      <w:rPr>
        <w:rFonts w:ascii="Symbol" w:hAnsi="Symbol" w:hint="default"/>
      </w:rPr>
    </w:lvl>
    <w:lvl w:ilvl="1" w:tplc="515240D4">
      <w:start w:val="1"/>
      <w:numFmt w:val="bullet"/>
      <w:lvlText w:val=""/>
      <w:lvlJc w:val="left"/>
      <w:pPr>
        <w:tabs>
          <w:tab w:val="num" w:pos="794"/>
        </w:tabs>
        <w:ind w:left="794" w:hanging="284"/>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E353AE"/>
    <w:multiLevelType w:val="hybridMultilevel"/>
    <w:tmpl w:val="17AEBEA6"/>
    <w:lvl w:ilvl="0" w:tplc="194CB8A4">
      <w:start w:val="1"/>
      <w:numFmt w:val="bullet"/>
      <w:lvlText w:val=""/>
      <w:lvlJc w:val="left"/>
      <w:pPr>
        <w:ind w:left="1070" w:hanging="360"/>
      </w:pPr>
      <w:rPr>
        <w:rFonts w:ascii="Symbol" w:eastAsia="SimSun" w:hAnsi="Symbol" w:cs="Times New Roman"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7" w15:restartNumberingAfterBreak="0">
    <w:nsid w:val="3C1A7566"/>
    <w:multiLevelType w:val="hybridMultilevel"/>
    <w:tmpl w:val="109A4828"/>
    <w:lvl w:ilvl="0" w:tplc="B2448D96">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15:restartNumberingAfterBreak="0">
    <w:nsid w:val="406E0693"/>
    <w:multiLevelType w:val="hybridMultilevel"/>
    <w:tmpl w:val="B890E5B4"/>
    <w:lvl w:ilvl="0" w:tplc="0C0A000D">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445537D7"/>
    <w:multiLevelType w:val="hybridMultilevel"/>
    <w:tmpl w:val="C2B63654"/>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44595CAC"/>
    <w:multiLevelType w:val="hybridMultilevel"/>
    <w:tmpl w:val="03D0AA0E"/>
    <w:lvl w:ilvl="0" w:tplc="0C0A000D">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1" w15:restartNumberingAfterBreak="0">
    <w:nsid w:val="5016340B"/>
    <w:multiLevelType w:val="hybridMultilevel"/>
    <w:tmpl w:val="8D625E78"/>
    <w:lvl w:ilvl="0" w:tplc="0C0A000B">
      <w:start w:val="1"/>
      <w:numFmt w:val="bullet"/>
      <w:lvlText w:val=""/>
      <w:lvlJc w:val="left"/>
      <w:pPr>
        <w:ind w:left="1070" w:hanging="360"/>
      </w:pPr>
      <w:rPr>
        <w:rFonts w:ascii="Wingdings" w:hAnsi="Wingdings" w:hint="default"/>
      </w:rPr>
    </w:lvl>
    <w:lvl w:ilvl="1" w:tplc="0C0A0003" w:tentative="1">
      <w:start w:val="1"/>
      <w:numFmt w:val="bullet"/>
      <w:lvlText w:val="o"/>
      <w:lvlJc w:val="left"/>
      <w:pPr>
        <w:ind w:left="1790" w:hanging="360"/>
      </w:pPr>
      <w:rPr>
        <w:rFonts w:ascii="Courier New" w:hAnsi="Courier New" w:cs="Courier New" w:hint="default"/>
      </w:rPr>
    </w:lvl>
    <w:lvl w:ilvl="2" w:tplc="0C0A0005" w:tentative="1">
      <w:start w:val="1"/>
      <w:numFmt w:val="bullet"/>
      <w:lvlText w:val=""/>
      <w:lvlJc w:val="left"/>
      <w:pPr>
        <w:ind w:left="2510" w:hanging="360"/>
      </w:pPr>
      <w:rPr>
        <w:rFonts w:ascii="Wingdings" w:hAnsi="Wingdings" w:hint="default"/>
      </w:rPr>
    </w:lvl>
    <w:lvl w:ilvl="3" w:tplc="0C0A0001" w:tentative="1">
      <w:start w:val="1"/>
      <w:numFmt w:val="bullet"/>
      <w:lvlText w:val=""/>
      <w:lvlJc w:val="left"/>
      <w:pPr>
        <w:ind w:left="3230" w:hanging="360"/>
      </w:pPr>
      <w:rPr>
        <w:rFonts w:ascii="Symbol" w:hAnsi="Symbol" w:hint="default"/>
      </w:rPr>
    </w:lvl>
    <w:lvl w:ilvl="4" w:tplc="0C0A0003" w:tentative="1">
      <w:start w:val="1"/>
      <w:numFmt w:val="bullet"/>
      <w:lvlText w:val="o"/>
      <w:lvlJc w:val="left"/>
      <w:pPr>
        <w:ind w:left="3950" w:hanging="360"/>
      </w:pPr>
      <w:rPr>
        <w:rFonts w:ascii="Courier New" w:hAnsi="Courier New" w:cs="Courier New" w:hint="default"/>
      </w:rPr>
    </w:lvl>
    <w:lvl w:ilvl="5" w:tplc="0C0A0005" w:tentative="1">
      <w:start w:val="1"/>
      <w:numFmt w:val="bullet"/>
      <w:lvlText w:val=""/>
      <w:lvlJc w:val="left"/>
      <w:pPr>
        <w:ind w:left="4670" w:hanging="360"/>
      </w:pPr>
      <w:rPr>
        <w:rFonts w:ascii="Wingdings" w:hAnsi="Wingdings" w:hint="default"/>
      </w:rPr>
    </w:lvl>
    <w:lvl w:ilvl="6" w:tplc="0C0A0001" w:tentative="1">
      <w:start w:val="1"/>
      <w:numFmt w:val="bullet"/>
      <w:lvlText w:val=""/>
      <w:lvlJc w:val="left"/>
      <w:pPr>
        <w:ind w:left="5390" w:hanging="360"/>
      </w:pPr>
      <w:rPr>
        <w:rFonts w:ascii="Symbol" w:hAnsi="Symbol" w:hint="default"/>
      </w:rPr>
    </w:lvl>
    <w:lvl w:ilvl="7" w:tplc="0C0A0003" w:tentative="1">
      <w:start w:val="1"/>
      <w:numFmt w:val="bullet"/>
      <w:lvlText w:val="o"/>
      <w:lvlJc w:val="left"/>
      <w:pPr>
        <w:ind w:left="6110" w:hanging="360"/>
      </w:pPr>
      <w:rPr>
        <w:rFonts w:ascii="Courier New" w:hAnsi="Courier New" w:cs="Courier New" w:hint="default"/>
      </w:rPr>
    </w:lvl>
    <w:lvl w:ilvl="8" w:tplc="0C0A0005" w:tentative="1">
      <w:start w:val="1"/>
      <w:numFmt w:val="bullet"/>
      <w:lvlText w:val=""/>
      <w:lvlJc w:val="left"/>
      <w:pPr>
        <w:ind w:left="6830" w:hanging="360"/>
      </w:pPr>
      <w:rPr>
        <w:rFonts w:ascii="Wingdings" w:hAnsi="Wingdings" w:hint="default"/>
      </w:rPr>
    </w:lvl>
  </w:abstractNum>
  <w:abstractNum w:abstractNumId="12" w15:restartNumberingAfterBreak="0">
    <w:nsid w:val="51561FA7"/>
    <w:multiLevelType w:val="hybridMultilevel"/>
    <w:tmpl w:val="594E833C"/>
    <w:lvl w:ilvl="0" w:tplc="F4F03C52">
      <w:start w:val="1"/>
      <w:numFmt w:val="lowerLetter"/>
      <w:lvlText w:val="%1."/>
      <w:lvlJc w:val="left"/>
      <w:pPr>
        <w:tabs>
          <w:tab w:val="num" w:pos="360"/>
        </w:tabs>
        <w:ind w:left="360" w:hanging="360"/>
      </w:pPr>
      <w:rPr>
        <w:rFonts w:hint="default"/>
        <w:i/>
      </w:rPr>
    </w:lvl>
    <w:lvl w:ilvl="1" w:tplc="0C0A0019">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13" w15:restartNumberingAfterBreak="0">
    <w:nsid w:val="5C5165FD"/>
    <w:multiLevelType w:val="hybridMultilevel"/>
    <w:tmpl w:val="7BB2E37E"/>
    <w:lvl w:ilvl="0" w:tplc="F050E26C">
      <w:start w:val="1"/>
      <w:numFmt w:val="lowerLetter"/>
      <w:lvlText w:val="%1."/>
      <w:lvlJc w:val="left"/>
      <w:pPr>
        <w:ind w:left="360" w:hanging="360"/>
      </w:pPr>
      <w:rPr>
        <w:rFonts w:hint="default"/>
        <w:i/>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618B66EF"/>
    <w:multiLevelType w:val="hybridMultilevel"/>
    <w:tmpl w:val="4DEA83D0"/>
    <w:lvl w:ilvl="0" w:tplc="0C0A000D">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5" w15:restartNumberingAfterBreak="0">
    <w:nsid w:val="69023BD3"/>
    <w:multiLevelType w:val="hybridMultilevel"/>
    <w:tmpl w:val="BF8633E2"/>
    <w:lvl w:ilvl="0" w:tplc="B2448D96">
      <w:start w:val="1"/>
      <w:numFmt w:val="bullet"/>
      <w:lvlText w:val=""/>
      <w:lvlJc w:val="left"/>
      <w:pPr>
        <w:ind w:left="644" w:hanging="360"/>
      </w:pPr>
      <w:rPr>
        <w:rFonts w:ascii="Wingdings" w:hAnsi="Wingdings"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16" w15:restartNumberingAfterBreak="0">
    <w:nsid w:val="6C0E1ECB"/>
    <w:multiLevelType w:val="hybridMultilevel"/>
    <w:tmpl w:val="15CCAA10"/>
    <w:lvl w:ilvl="0" w:tplc="B2448D96">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6C3B6CC4"/>
    <w:multiLevelType w:val="hybridMultilevel"/>
    <w:tmpl w:val="6F2A3E18"/>
    <w:lvl w:ilvl="0" w:tplc="0C0A000F">
      <w:start w:val="1"/>
      <w:numFmt w:val="decimal"/>
      <w:lvlText w:val="%1."/>
      <w:lvlJc w:val="left"/>
      <w:pPr>
        <w:ind w:left="360" w:hanging="360"/>
      </w:pPr>
      <w:rPr>
        <w:rFonts w:hint="default"/>
        <w:b w:val="0"/>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73B2534D"/>
    <w:multiLevelType w:val="hybridMultilevel"/>
    <w:tmpl w:val="0750E160"/>
    <w:lvl w:ilvl="0" w:tplc="B2448D96">
      <w:start w:val="1"/>
      <w:numFmt w:val="bullet"/>
      <w:lvlText w:val=""/>
      <w:lvlJc w:val="left"/>
      <w:pPr>
        <w:ind w:left="360" w:hanging="360"/>
      </w:pPr>
      <w:rPr>
        <w:rFonts w:ascii="Wingdings" w:hAnsi="Wingding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2"/>
  </w:num>
  <w:num w:numId="2">
    <w:abstractNumId w:val="13"/>
  </w:num>
  <w:num w:numId="3">
    <w:abstractNumId w:val="18"/>
  </w:num>
  <w:num w:numId="4">
    <w:abstractNumId w:val="7"/>
  </w:num>
  <w:num w:numId="5">
    <w:abstractNumId w:val="8"/>
  </w:num>
  <w:num w:numId="6">
    <w:abstractNumId w:val="14"/>
  </w:num>
  <w:num w:numId="7">
    <w:abstractNumId w:val="2"/>
  </w:num>
  <w:num w:numId="8">
    <w:abstractNumId w:val="10"/>
  </w:num>
  <w:num w:numId="9">
    <w:abstractNumId w:val="5"/>
  </w:num>
  <w:num w:numId="10">
    <w:abstractNumId w:val="3"/>
  </w:num>
  <w:num w:numId="11">
    <w:abstractNumId w:val="9"/>
  </w:num>
  <w:num w:numId="12">
    <w:abstractNumId w:val="17"/>
  </w:num>
  <w:num w:numId="13">
    <w:abstractNumId w:val="11"/>
  </w:num>
  <w:num w:numId="14">
    <w:abstractNumId w:val="4"/>
  </w:num>
  <w:num w:numId="15">
    <w:abstractNumId w:val="6"/>
  </w:num>
  <w:num w:numId="16">
    <w:abstractNumId w:val="15"/>
  </w:num>
  <w:num w:numId="17">
    <w:abstractNumId w:val="16"/>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activeWritingStyle w:appName="MSWord" w:lang="pt-BR" w:vendorID="64" w:dllVersion="131078" w:nlCheck="1" w:checkStyle="0"/>
  <w:activeWritingStyle w:appName="MSWord" w:lang="es-ES_tradnl" w:vendorID="64" w:dllVersion="131078" w:nlCheck="1" w:checkStyle="1"/>
  <w:activeWritingStyle w:appName="MSWord" w:lang="es-ES" w:vendorID="64" w:dllVersion="131078" w:nlCheck="1" w:checkStyle="1"/>
  <w:activeWritingStyle w:appName="MSWord" w:lang="es-GT" w:vendorID="64" w:dllVersion="131078" w:nlCheck="1" w:checkStyle="1"/>
  <w:activeWritingStyle w:appName="MSWord" w:lang="fr-FR"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EA"/>
    <w:rsid w:val="000106C8"/>
    <w:rsid w:val="000C5821"/>
    <w:rsid w:val="000D24ED"/>
    <w:rsid w:val="000D329E"/>
    <w:rsid w:val="000E5243"/>
    <w:rsid w:val="00106465"/>
    <w:rsid w:val="001168E5"/>
    <w:rsid w:val="00192E0D"/>
    <w:rsid w:val="001D6D5F"/>
    <w:rsid w:val="001E10B5"/>
    <w:rsid w:val="001F5CFE"/>
    <w:rsid w:val="00252B84"/>
    <w:rsid w:val="0029189A"/>
    <w:rsid w:val="002A24BF"/>
    <w:rsid w:val="002C76D7"/>
    <w:rsid w:val="00300DF9"/>
    <w:rsid w:val="00365C67"/>
    <w:rsid w:val="00373781"/>
    <w:rsid w:val="00385C87"/>
    <w:rsid w:val="003E5B75"/>
    <w:rsid w:val="00437318"/>
    <w:rsid w:val="00446C63"/>
    <w:rsid w:val="004933EA"/>
    <w:rsid w:val="004B2F6C"/>
    <w:rsid w:val="004D668E"/>
    <w:rsid w:val="004F16D6"/>
    <w:rsid w:val="005019F1"/>
    <w:rsid w:val="00504F8F"/>
    <w:rsid w:val="005119F7"/>
    <w:rsid w:val="00522759"/>
    <w:rsid w:val="00561D46"/>
    <w:rsid w:val="005E271C"/>
    <w:rsid w:val="005F0F61"/>
    <w:rsid w:val="005F39EE"/>
    <w:rsid w:val="005F4CA6"/>
    <w:rsid w:val="00600DB4"/>
    <w:rsid w:val="00601019"/>
    <w:rsid w:val="0063441C"/>
    <w:rsid w:val="00636DAE"/>
    <w:rsid w:val="00637341"/>
    <w:rsid w:val="00640448"/>
    <w:rsid w:val="00640BBB"/>
    <w:rsid w:val="0065606B"/>
    <w:rsid w:val="006732BB"/>
    <w:rsid w:val="006D29F7"/>
    <w:rsid w:val="0072565C"/>
    <w:rsid w:val="007315CD"/>
    <w:rsid w:val="00766763"/>
    <w:rsid w:val="007738B6"/>
    <w:rsid w:val="007A219E"/>
    <w:rsid w:val="007A369A"/>
    <w:rsid w:val="007B1385"/>
    <w:rsid w:val="007B6CD5"/>
    <w:rsid w:val="007D7E2E"/>
    <w:rsid w:val="007E0E36"/>
    <w:rsid w:val="007E2EEC"/>
    <w:rsid w:val="008166B7"/>
    <w:rsid w:val="00873DFA"/>
    <w:rsid w:val="00892DF5"/>
    <w:rsid w:val="0089695A"/>
    <w:rsid w:val="00927598"/>
    <w:rsid w:val="00985F7B"/>
    <w:rsid w:val="009A4BC2"/>
    <w:rsid w:val="009E18C2"/>
    <w:rsid w:val="009E237D"/>
    <w:rsid w:val="00A058F1"/>
    <w:rsid w:val="00A2004E"/>
    <w:rsid w:val="00A24178"/>
    <w:rsid w:val="00A42FDE"/>
    <w:rsid w:val="00A6513D"/>
    <w:rsid w:val="00A7306C"/>
    <w:rsid w:val="00AE2214"/>
    <w:rsid w:val="00AE228D"/>
    <w:rsid w:val="00AE2412"/>
    <w:rsid w:val="00B36816"/>
    <w:rsid w:val="00B535C8"/>
    <w:rsid w:val="00BA1583"/>
    <w:rsid w:val="00BB467C"/>
    <w:rsid w:val="00BF1E91"/>
    <w:rsid w:val="00C2610B"/>
    <w:rsid w:val="00C37443"/>
    <w:rsid w:val="00C477F1"/>
    <w:rsid w:val="00C520DD"/>
    <w:rsid w:val="00D14759"/>
    <w:rsid w:val="00D16521"/>
    <w:rsid w:val="00D42564"/>
    <w:rsid w:val="00D54F79"/>
    <w:rsid w:val="00D61F26"/>
    <w:rsid w:val="00DA7B34"/>
    <w:rsid w:val="00DC61E5"/>
    <w:rsid w:val="00E050C6"/>
    <w:rsid w:val="00E158B0"/>
    <w:rsid w:val="00E20796"/>
    <w:rsid w:val="00E856A6"/>
    <w:rsid w:val="00E94905"/>
    <w:rsid w:val="00EB4503"/>
    <w:rsid w:val="00F059C8"/>
    <w:rsid w:val="00F25957"/>
    <w:rsid w:val="00F50274"/>
    <w:rsid w:val="00F505D6"/>
    <w:rsid w:val="00F90394"/>
    <w:rsid w:val="00FC4BFE"/>
    <w:rsid w:val="00FF2A3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chartTrackingRefBased/>
  <w15:docId w15:val="{9C9116BA-6DFA-4D14-AC4F-39787FA6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A369A"/>
    <w:pPr>
      <w:spacing w:after="160" w:line="259" w:lineRule="auto"/>
    </w:pPr>
    <w:rPr>
      <w:sz w:val="22"/>
      <w:szCs w:val="22"/>
      <w:lang w:val="es-E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Grigliaacolori-Colore1">
    <w:name w:val="Colorful Grid Accent 1"/>
    <w:basedOn w:val="Normale"/>
    <w:next w:val="Normale"/>
    <w:link w:val="Grigliaacolori-Colore1Carattere"/>
    <w:uiPriority w:val="99"/>
    <w:qFormat/>
    <w:rsid w:val="004933EA"/>
    <w:pPr>
      <w:spacing w:before="200"/>
      <w:ind w:left="864" w:right="864"/>
      <w:jc w:val="center"/>
    </w:pPr>
    <w:rPr>
      <w:rFonts w:cs="Vrinda"/>
      <w:i/>
      <w:iCs/>
      <w:color w:val="404040"/>
      <w:sz w:val="20"/>
      <w:szCs w:val="20"/>
      <w:lang w:val="x-none" w:eastAsia="x-none" w:bidi="bn-IN"/>
    </w:rPr>
  </w:style>
  <w:style w:type="character" w:customStyle="1" w:styleId="Grigliaacolori-Colore1Carattere">
    <w:name w:val="Griglia a colori - Colore 1 Carattere"/>
    <w:link w:val="Grigliaacolori-Colore1"/>
    <w:uiPriority w:val="99"/>
    <w:locked/>
    <w:rsid w:val="004933EA"/>
    <w:rPr>
      <w:rFonts w:cs="Times New Roman"/>
      <w:i/>
      <w:iCs/>
      <w:color w:val="404040"/>
    </w:rPr>
  </w:style>
  <w:style w:type="character" w:customStyle="1" w:styleId="Referenciasutil1">
    <w:name w:val="Referencia sutil1"/>
    <w:uiPriority w:val="99"/>
    <w:qFormat/>
    <w:rsid w:val="004933EA"/>
    <w:rPr>
      <w:rFonts w:cs="Times New Roman"/>
      <w:smallCaps/>
      <w:color w:val="5A5A5A"/>
    </w:rPr>
  </w:style>
  <w:style w:type="paragraph" w:styleId="NormaleWeb">
    <w:name w:val="Normal (Web)"/>
    <w:basedOn w:val="Normale"/>
    <w:uiPriority w:val="99"/>
    <w:semiHidden/>
    <w:rsid w:val="00AE228D"/>
    <w:pPr>
      <w:spacing w:before="100" w:beforeAutospacing="1" w:after="100" w:afterAutospacing="1" w:line="240" w:lineRule="auto"/>
    </w:pPr>
    <w:rPr>
      <w:rFonts w:ascii="Times New Roman" w:eastAsia="Times New Roman" w:hAnsi="Times New Roman"/>
      <w:sz w:val="24"/>
      <w:szCs w:val="24"/>
      <w:lang w:eastAsia="es-ES"/>
    </w:rPr>
  </w:style>
  <w:style w:type="paragraph" w:styleId="Intestazione">
    <w:name w:val="header"/>
    <w:basedOn w:val="Normale"/>
    <w:link w:val="IntestazioneCarattere"/>
    <w:uiPriority w:val="99"/>
    <w:unhideWhenUsed/>
    <w:rsid w:val="004B2F6C"/>
    <w:pPr>
      <w:tabs>
        <w:tab w:val="center" w:pos="4252"/>
        <w:tab w:val="right" w:pos="8504"/>
      </w:tabs>
    </w:pPr>
    <w:rPr>
      <w:rFonts w:cs="Vrinda"/>
      <w:sz w:val="20"/>
      <w:szCs w:val="20"/>
      <w:lang w:val="x-none" w:bidi="bn-IN"/>
    </w:rPr>
  </w:style>
  <w:style w:type="character" w:customStyle="1" w:styleId="IntestazioneCarattere">
    <w:name w:val="Intestazione Carattere"/>
    <w:link w:val="Intestazione"/>
    <w:uiPriority w:val="99"/>
    <w:rsid w:val="004B2F6C"/>
    <w:rPr>
      <w:lang w:eastAsia="en-US"/>
    </w:rPr>
  </w:style>
  <w:style w:type="paragraph" w:styleId="Pidipagina">
    <w:name w:val="footer"/>
    <w:basedOn w:val="Normale"/>
    <w:link w:val="PidipaginaCarattere"/>
    <w:uiPriority w:val="99"/>
    <w:unhideWhenUsed/>
    <w:rsid w:val="004B2F6C"/>
    <w:pPr>
      <w:tabs>
        <w:tab w:val="center" w:pos="4252"/>
        <w:tab w:val="right" w:pos="8504"/>
      </w:tabs>
    </w:pPr>
    <w:rPr>
      <w:rFonts w:cs="Vrinda"/>
      <w:sz w:val="20"/>
      <w:szCs w:val="20"/>
      <w:lang w:val="x-none" w:bidi="bn-IN"/>
    </w:rPr>
  </w:style>
  <w:style w:type="character" w:customStyle="1" w:styleId="PidipaginaCarattere">
    <w:name w:val="Piè di pagina Carattere"/>
    <w:link w:val="Pidipagina"/>
    <w:uiPriority w:val="99"/>
    <w:rsid w:val="004B2F6C"/>
    <w:rPr>
      <w:lang w:eastAsia="en-US"/>
    </w:rPr>
  </w:style>
  <w:style w:type="character" w:styleId="Rimandocommento">
    <w:name w:val="annotation reference"/>
    <w:uiPriority w:val="99"/>
    <w:semiHidden/>
    <w:unhideWhenUsed/>
    <w:rsid w:val="007A219E"/>
    <w:rPr>
      <w:sz w:val="16"/>
      <w:szCs w:val="16"/>
    </w:rPr>
  </w:style>
  <w:style w:type="paragraph" w:styleId="Testocommento">
    <w:name w:val="annotation text"/>
    <w:basedOn w:val="Normale"/>
    <w:link w:val="TestocommentoCarattere"/>
    <w:uiPriority w:val="99"/>
    <w:semiHidden/>
    <w:unhideWhenUsed/>
    <w:rsid w:val="007A219E"/>
    <w:rPr>
      <w:rFonts w:cs="Vrinda"/>
      <w:sz w:val="20"/>
      <w:szCs w:val="20"/>
      <w:lang w:bidi="bn-IN"/>
    </w:rPr>
  </w:style>
  <w:style w:type="character" w:customStyle="1" w:styleId="TestocommentoCarattere">
    <w:name w:val="Testo commento Carattere"/>
    <w:link w:val="Testocommento"/>
    <w:uiPriority w:val="99"/>
    <w:semiHidden/>
    <w:rsid w:val="007A219E"/>
    <w:rPr>
      <w:lang w:val="es-ES" w:eastAsia="en-US"/>
    </w:rPr>
  </w:style>
  <w:style w:type="paragraph" w:styleId="Soggettocommento">
    <w:name w:val="annotation subject"/>
    <w:basedOn w:val="Testocommento"/>
    <w:next w:val="Testocommento"/>
    <w:link w:val="SoggettocommentoCarattere"/>
    <w:uiPriority w:val="99"/>
    <w:semiHidden/>
    <w:unhideWhenUsed/>
    <w:rsid w:val="007A219E"/>
    <w:rPr>
      <w:b/>
      <w:bCs/>
    </w:rPr>
  </w:style>
  <w:style w:type="character" w:customStyle="1" w:styleId="SoggettocommentoCarattere">
    <w:name w:val="Soggetto commento Carattere"/>
    <w:link w:val="Soggettocommento"/>
    <w:uiPriority w:val="99"/>
    <w:semiHidden/>
    <w:rsid w:val="007A219E"/>
    <w:rPr>
      <w:b/>
      <w:bCs/>
      <w:lang w:val="es-ES" w:eastAsia="en-US"/>
    </w:rPr>
  </w:style>
  <w:style w:type="paragraph" w:styleId="Testofumetto">
    <w:name w:val="Balloon Text"/>
    <w:basedOn w:val="Normale"/>
    <w:link w:val="TestofumettoCarattere"/>
    <w:uiPriority w:val="99"/>
    <w:semiHidden/>
    <w:unhideWhenUsed/>
    <w:rsid w:val="007A219E"/>
    <w:pPr>
      <w:spacing w:after="0" w:line="240" w:lineRule="auto"/>
    </w:pPr>
    <w:rPr>
      <w:rFonts w:ascii="Segoe UI" w:hAnsi="Segoe UI" w:cs="Vrinda"/>
      <w:sz w:val="18"/>
      <w:szCs w:val="18"/>
      <w:lang w:bidi="bn-IN"/>
    </w:rPr>
  </w:style>
  <w:style w:type="character" w:customStyle="1" w:styleId="TestofumettoCarattere">
    <w:name w:val="Testo fumetto Carattere"/>
    <w:link w:val="Testofumetto"/>
    <w:uiPriority w:val="99"/>
    <w:semiHidden/>
    <w:rsid w:val="007A219E"/>
    <w:rPr>
      <w:rFonts w:ascii="Segoe UI" w:hAnsi="Segoe UI" w:cs="Segoe UI"/>
      <w:sz w:val="18"/>
      <w:szCs w:val="18"/>
      <w:lang w:val="es-ES" w:eastAsia="en-US"/>
    </w:rPr>
  </w:style>
  <w:style w:type="paragraph" w:styleId="Testonotaapidipagina">
    <w:name w:val="footnote text"/>
    <w:basedOn w:val="Normale"/>
    <w:link w:val="TestonotaapidipaginaCarattere"/>
    <w:uiPriority w:val="99"/>
    <w:semiHidden/>
    <w:unhideWhenUsed/>
    <w:rsid w:val="001F5CFE"/>
    <w:rPr>
      <w:rFonts w:cs="Vrinda"/>
      <w:sz w:val="20"/>
      <w:szCs w:val="20"/>
      <w:lang w:val="x-none" w:bidi="bn-IN"/>
    </w:rPr>
  </w:style>
  <w:style w:type="character" w:customStyle="1" w:styleId="TestonotaapidipaginaCarattere">
    <w:name w:val="Testo nota a piè di pagina Carattere"/>
    <w:link w:val="Testonotaapidipagina"/>
    <w:uiPriority w:val="99"/>
    <w:semiHidden/>
    <w:rsid w:val="001F5CFE"/>
    <w:rPr>
      <w:lang w:eastAsia="en-US"/>
    </w:rPr>
  </w:style>
  <w:style w:type="character" w:styleId="Rimandonotaapidipagina">
    <w:name w:val="footnote reference"/>
    <w:uiPriority w:val="99"/>
    <w:semiHidden/>
    <w:unhideWhenUsed/>
    <w:rsid w:val="001F5CFE"/>
    <w:rPr>
      <w:vertAlign w:val="superscript"/>
    </w:rPr>
  </w:style>
  <w:style w:type="character" w:customStyle="1" w:styleId="apple-converted-space">
    <w:name w:val="apple-converted-space"/>
    <w:rsid w:val="007D7E2E"/>
  </w:style>
  <w:style w:type="character" w:styleId="Enfasigrassetto">
    <w:name w:val="Strong"/>
    <w:uiPriority w:val="22"/>
    <w:qFormat/>
    <w:locked/>
    <w:rsid w:val="007D7E2E"/>
    <w:rPr>
      <w:b/>
      <w:bCs/>
    </w:rPr>
  </w:style>
  <w:style w:type="character" w:styleId="Collegamentoipertestuale">
    <w:name w:val="Hyperlink"/>
    <w:uiPriority w:val="99"/>
    <w:semiHidden/>
    <w:unhideWhenUsed/>
    <w:rsid w:val="007D7E2E"/>
    <w:rPr>
      <w:color w:val="0000FF"/>
      <w:u w:val="single"/>
    </w:rPr>
  </w:style>
  <w:style w:type="character" w:styleId="Enfasicorsivo">
    <w:name w:val="Emphasis"/>
    <w:uiPriority w:val="20"/>
    <w:qFormat/>
    <w:locked/>
    <w:rsid w:val="007D7E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119">
      <w:bodyDiv w:val="1"/>
      <w:marLeft w:val="0"/>
      <w:marRight w:val="0"/>
      <w:marTop w:val="0"/>
      <w:marBottom w:val="0"/>
      <w:divBdr>
        <w:top w:val="none" w:sz="0" w:space="0" w:color="auto"/>
        <w:left w:val="none" w:sz="0" w:space="0" w:color="auto"/>
        <w:bottom w:val="none" w:sz="0" w:space="0" w:color="auto"/>
        <w:right w:val="none" w:sz="0" w:space="0" w:color="auto"/>
      </w:divBdr>
    </w:div>
    <w:div w:id="70591052">
      <w:marLeft w:val="0"/>
      <w:marRight w:val="0"/>
      <w:marTop w:val="0"/>
      <w:marBottom w:val="0"/>
      <w:divBdr>
        <w:top w:val="none" w:sz="0" w:space="0" w:color="auto"/>
        <w:left w:val="none" w:sz="0" w:space="0" w:color="auto"/>
        <w:bottom w:val="none" w:sz="0" w:space="0" w:color="auto"/>
        <w:right w:val="none" w:sz="0" w:space="0" w:color="auto"/>
      </w:divBdr>
    </w:div>
    <w:div w:id="70591053">
      <w:marLeft w:val="0"/>
      <w:marRight w:val="0"/>
      <w:marTop w:val="0"/>
      <w:marBottom w:val="0"/>
      <w:divBdr>
        <w:top w:val="none" w:sz="0" w:space="0" w:color="auto"/>
        <w:left w:val="none" w:sz="0" w:space="0" w:color="auto"/>
        <w:bottom w:val="none" w:sz="0" w:space="0" w:color="auto"/>
        <w:right w:val="none" w:sz="0" w:space="0" w:color="auto"/>
      </w:divBdr>
    </w:div>
    <w:div w:id="1409038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504BF-3F74-44BF-8856-64E56F5D4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771</Words>
  <Characters>4397</Characters>
  <Application>Microsoft Office Word</Application>
  <DocSecurity>0</DocSecurity>
  <Lines>36</Lines>
  <Paragraphs>10</Paragraphs>
  <ScaleCrop>false</ScaleCrop>
  <HeadingPairs>
    <vt:vector size="6" baseType="variant">
      <vt:variant>
        <vt:lpstr>Titolo</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5158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Portas</dc:creator>
  <cp:keywords/>
  <dc:description/>
  <cp:lastModifiedBy>Estefanía Aguirre</cp:lastModifiedBy>
  <cp:revision>2</cp:revision>
  <cp:lastPrinted>2015-01-14T11:09:00Z</cp:lastPrinted>
  <dcterms:created xsi:type="dcterms:W3CDTF">2016-02-01T14:03:00Z</dcterms:created>
  <dcterms:modified xsi:type="dcterms:W3CDTF">2016-02-01T14:03:00Z</dcterms:modified>
</cp:coreProperties>
</file>