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EF" w:rsidRDefault="00DE0B62" w:rsidP="00154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62">
        <w:rPr>
          <w:rFonts w:ascii="Times New Roman" w:hAnsi="Times New Roman" w:cs="Times New Roman"/>
          <w:b/>
          <w:sz w:val="24"/>
          <w:szCs w:val="24"/>
        </w:rPr>
        <w:t>MARY HELP US</w:t>
      </w:r>
    </w:p>
    <w:p w:rsidR="001542F6" w:rsidRDefault="001542F6" w:rsidP="00154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2F6" w:rsidRPr="00DE0B62" w:rsidRDefault="001542F6" w:rsidP="00154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B62" w:rsidRDefault="00DE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comes the time for a decision</w:t>
      </w:r>
    </w:p>
    <w:p w:rsidR="00DE0B62" w:rsidRPr="00DE0B62" w:rsidRDefault="00DE0B62">
      <w:pPr>
        <w:rPr>
          <w:rFonts w:ascii="Times New Roman" w:hAnsi="Times New Roman" w:cs="Times New Roman"/>
          <w:b/>
          <w:sz w:val="24"/>
          <w:szCs w:val="24"/>
        </w:rPr>
      </w:pPr>
      <w:r w:rsidRPr="00DE0B62">
        <w:rPr>
          <w:rFonts w:ascii="Times New Roman" w:hAnsi="Times New Roman" w:cs="Times New Roman"/>
          <w:b/>
          <w:sz w:val="24"/>
          <w:szCs w:val="24"/>
        </w:rPr>
        <w:t>Mary of the Annunciation, Help us to say “yes”.</w:t>
      </w:r>
    </w:p>
    <w:p w:rsidR="00DE0B62" w:rsidRDefault="00DE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comes for us the time of departure;</w:t>
      </w:r>
    </w:p>
    <w:p w:rsidR="00DE0B62" w:rsidRPr="00DE0B62" w:rsidRDefault="00DE0B62">
      <w:pPr>
        <w:rPr>
          <w:rFonts w:ascii="Times New Roman" w:hAnsi="Times New Roman" w:cs="Times New Roman"/>
          <w:b/>
          <w:sz w:val="24"/>
          <w:szCs w:val="24"/>
        </w:rPr>
      </w:pPr>
      <w:r w:rsidRPr="00DE0B62">
        <w:rPr>
          <w:rFonts w:ascii="Times New Roman" w:hAnsi="Times New Roman" w:cs="Times New Roman"/>
          <w:b/>
          <w:sz w:val="24"/>
          <w:szCs w:val="24"/>
        </w:rPr>
        <w:t>Mary of Egypt, wife of Joseph, enkindles in us hope.</w:t>
      </w:r>
    </w:p>
    <w:p w:rsidR="00DE0B62" w:rsidRDefault="00DE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come for us the time of the misunderstanding,</w:t>
      </w:r>
    </w:p>
    <w:p w:rsidR="00DE0B62" w:rsidRPr="00DE0B62" w:rsidRDefault="00DE0B62">
      <w:pPr>
        <w:rPr>
          <w:rFonts w:ascii="Times New Roman" w:hAnsi="Times New Roman" w:cs="Times New Roman"/>
          <w:b/>
          <w:sz w:val="24"/>
          <w:szCs w:val="24"/>
        </w:rPr>
      </w:pPr>
      <w:r w:rsidRPr="00DE0B62">
        <w:rPr>
          <w:rFonts w:ascii="Times New Roman" w:hAnsi="Times New Roman" w:cs="Times New Roman"/>
          <w:b/>
          <w:sz w:val="24"/>
          <w:szCs w:val="24"/>
        </w:rPr>
        <w:t>Mary of Jerusalem gives your patience.</w:t>
      </w:r>
    </w:p>
    <w:p w:rsidR="00DE0B62" w:rsidRDefault="00DE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comes for us the time of the action,</w:t>
      </w:r>
    </w:p>
    <w:p w:rsidR="00DE0B62" w:rsidRPr="00DE0B62" w:rsidRDefault="00DE0B62">
      <w:pPr>
        <w:rPr>
          <w:rFonts w:ascii="Times New Roman" w:hAnsi="Times New Roman" w:cs="Times New Roman"/>
          <w:b/>
          <w:sz w:val="24"/>
          <w:szCs w:val="24"/>
        </w:rPr>
      </w:pPr>
      <w:r w:rsidRPr="00DE0B62">
        <w:rPr>
          <w:rFonts w:ascii="Times New Roman" w:hAnsi="Times New Roman" w:cs="Times New Roman"/>
          <w:b/>
          <w:sz w:val="24"/>
          <w:szCs w:val="24"/>
        </w:rPr>
        <w:t>Mary of Cana gives us the courage of the humble servant.</w:t>
      </w:r>
    </w:p>
    <w:p w:rsidR="00DE0B62" w:rsidRDefault="00DE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suffering times comes for us </w:t>
      </w:r>
    </w:p>
    <w:p w:rsidR="00DE0B62" w:rsidRPr="00DE0B62" w:rsidRDefault="00DE0B62">
      <w:pPr>
        <w:rPr>
          <w:rFonts w:ascii="Times New Roman" w:hAnsi="Times New Roman" w:cs="Times New Roman"/>
          <w:b/>
          <w:sz w:val="24"/>
          <w:szCs w:val="24"/>
        </w:rPr>
      </w:pPr>
      <w:r w:rsidRPr="00DE0B62">
        <w:rPr>
          <w:rFonts w:ascii="Times New Roman" w:hAnsi="Times New Roman" w:cs="Times New Roman"/>
          <w:b/>
          <w:sz w:val="24"/>
          <w:szCs w:val="24"/>
        </w:rPr>
        <w:t>Mary of Golgotha, remains with us at the feet of those who suffer with your son.</w:t>
      </w:r>
    </w:p>
    <w:p w:rsidR="00DE0B62" w:rsidRDefault="00DE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comes the meantime for us Marie in the Upper Room, </w:t>
      </w:r>
    </w:p>
    <w:p w:rsidR="00DE0B62" w:rsidRPr="00DE0B62" w:rsidRDefault="00DE0B62">
      <w:pPr>
        <w:rPr>
          <w:rFonts w:ascii="Times New Roman" w:hAnsi="Times New Roman" w:cs="Times New Roman"/>
          <w:b/>
          <w:sz w:val="24"/>
          <w:szCs w:val="24"/>
        </w:rPr>
      </w:pPr>
      <w:r w:rsidRPr="00DE0B62">
        <w:rPr>
          <w:rFonts w:ascii="Times New Roman" w:hAnsi="Times New Roman" w:cs="Times New Roman"/>
          <w:b/>
          <w:sz w:val="24"/>
          <w:szCs w:val="24"/>
        </w:rPr>
        <w:t>Inspire us our common prayer.</w:t>
      </w:r>
    </w:p>
    <w:p w:rsidR="00DE0B62" w:rsidRDefault="00DE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every day, when appear for us the happy time of the service, Mary of Nazareth,</w:t>
      </w:r>
    </w:p>
    <w:p w:rsidR="00DE0B62" w:rsidRPr="001542F6" w:rsidRDefault="00DE0B62">
      <w:pPr>
        <w:rPr>
          <w:rFonts w:ascii="Times New Roman" w:hAnsi="Times New Roman" w:cs="Times New Roman"/>
          <w:b/>
          <w:sz w:val="24"/>
          <w:szCs w:val="24"/>
        </w:rPr>
      </w:pPr>
      <w:r w:rsidRPr="001542F6">
        <w:rPr>
          <w:rFonts w:ascii="Times New Roman" w:hAnsi="Times New Roman" w:cs="Times New Roman"/>
          <w:b/>
          <w:sz w:val="24"/>
          <w:szCs w:val="24"/>
        </w:rPr>
        <w:t>Mary of the Mountains of Judah put in us your servant heart.</w:t>
      </w:r>
    </w:p>
    <w:p w:rsidR="00DE0B62" w:rsidRDefault="00DE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the last day, taking your hand, Mary of the Assumption,</w:t>
      </w:r>
    </w:p>
    <w:p w:rsidR="00DE0B62" w:rsidRPr="001542F6" w:rsidRDefault="00DE0B62">
      <w:pPr>
        <w:rPr>
          <w:rFonts w:ascii="Times New Roman" w:hAnsi="Times New Roman" w:cs="Times New Roman"/>
          <w:b/>
          <w:sz w:val="24"/>
          <w:szCs w:val="24"/>
        </w:rPr>
      </w:pPr>
      <w:r w:rsidRPr="001542F6">
        <w:rPr>
          <w:rFonts w:ascii="Times New Roman" w:hAnsi="Times New Roman" w:cs="Times New Roman"/>
          <w:b/>
          <w:sz w:val="24"/>
          <w:szCs w:val="24"/>
        </w:rPr>
        <w:t xml:space="preserve">We will sleep in the hope of our rising day. </w:t>
      </w:r>
    </w:p>
    <w:sectPr w:rsidR="00DE0B62" w:rsidRPr="001542F6" w:rsidSect="00E6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E0B62"/>
    <w:rsid w:val="001542F6"/>
    <w:rsid w:val="00DE0B62"/>
    <w:rsid w:val="00E6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Neiva</dc:creator>
  <cp:lastModifiedBy>Neiva</cp:lastModifiedBy>
  <cp:revision>1</cp:revision>
  <dcterms:created xsi:type="dcterms:W3CDTF">2013-02-10T01:11:00Z</dcterms:created>
  <dcterms:modified xsi:type="dcterms:W3CDTF">2013-02-10T01:21:00Z</dcterms:modified>
</cp:coreProperties>
</file>