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C1" w:rsidRPr="00BE59C1" w:rsidRDefault="00BE59C1" w:rsidP="00BE59C1">
      <w:pPr>
        <w:keepNext/>
        <w:framePr w:dropCap="margin" w:lines="2" w:wrap="around" w:vAnchor="text" w:hAnchor="page"/>
        <w:spacing w:after="0" w:line="868" w:lineRule="exact"/>
        <w:textAlignment w:val="baseline"/>
        <w:rPr>
          <w:rFonts w:ascii="Bodoni Poster" w:hAnsi="Bodoni Poster" w:cs="Times New Roman"/>
          <w:color w:val="632423" w:themeColor="accent2" w:themeShade="80"/>
          <w:position w:val="4"/>
          <w:sz w:val="86"/>
          <w:szCs w:val="24"/>
          <w:lang w:val="pt-BR"/>
        </w:rPr>
      </w:pPr>
      <w:r w:rsidRPr="00BE59C1">
        <w:rPr>
          <w:rFonts w:ascii="Bodoni Poster" w:hAnsi="Bodoni Poster" w:cs="Times New Roman"/>
          <w:color w:val="632423" w:themeColor="accent2" w:themeShade="80"/>
          <w:position w:val="4"/>
          <w:sz w:val="86"/>
          <w:szCs w:val="24"/>
          <w:lang w:val="pt-BR"/>
        </w:rPr>
        <w:t>C</w:t>
      </w:r>
    </w:p>
    <w:p w:rsidR="00ED2E9F" w:rsidRPr="00BE59C1" w:rsidRDefault="00ED2E9F" w:rsidP="00ED2E9F">
      <w:pPr>
        <w:spacing w:after="120"/>
        <w:rPr>
          <w:rFonts w:ascii="Bodoni Poster" w:hAnsi="Bodoni Poster" w:cs="Times New Roman"/>
          <w:color w:val="632423" w:themeColor="accent2" w:themeShade="80"/>
          <w:sz w:val="24"/>
          <w:szCs w:val="24"/>
          <w:lang w:val="pt-BR"/>
        </w:rPr>
      </w:pPr>
      <w:r w:rsidRPr="00BE59C1">
        <w:rPr>
          <w:rFonts w:ascii="Bodoni Poster" w:hAnsi="Bodoni Poster" w:cs="Times New Roman"/>
          <w:color w:val="632423" w:themeColor="accent2" w:themeShade="80"/>
          <w:sz w:val="24"/>
          <w:szCs w:val="24"/>
          <w:lang w:val="pt-BR"/>
        </w:rPr>
        <w:t>OMUNIDADE DE REFERÊNCIA</w:t>
      </w:r>
    </w:p>
    <w:p w:rsidR="00ED2E9F" w:rsidRPr="006166CC" w:rsidRDefault="00ED2E9F" w:rsidP="00ED2E9F">
      <w:pPr>
        <w:pStyle w:val="Ttulo2"/>
        <w:tabs>
          <w:tab w:val="left" w:pos="7320"/>
        </w:tabs>
        <w:jc w:val="both"/>
        <w:rPr>
          <w:rFonts w:ascii="Times New Roman" w:hAnsi="Times New Roman"/>
          <w:b w:val="0"/>
          <w:color w:val="auto"/>
          <w:sz w:val="22"/>
          <w:szCs w:val="22"/>
          <w:lang w:val="pt-BR"/>
        </w:rPr>
      </w:pPr>
      <w:r w:rsidRPr="006166CC">
        <w:rPr>
          <w:rFonts w:ascii="Times New Roman" w:hAnsi="Times New Roman"/>
          <w:b w:val="0"/>
          <w:color w:val="auto"/>
          <w:sz w:val="22"/>
          <w:szCs w:val="22"/>
          <w:lang w:val="pt-BR"/>
        </w:rPr>
        <w:t>A comunidade de referência está associada à dimensão carismática das obras, projetos ou centros maristas. Pode ser formada por leigos, por irmãos, ou por leigos e irmãos</w:t>
      </w:r>
      <w:r w:rsidRPr="006166CC">
        <w:rPr>
          <w:rStyle w:val="Refdenotaalpie"/>
          <w:rFonts w:ascii="Times New Roman" w:hAnsi="Times New Roman"/>
          <w:b w:val="0"/>
          <w:color w:val="auto"/>
          <w:sz w:val="22"/>
          <w:szCs w:val="22"/>
        </w:rPr>
        <w:footnoteReference w:id="1"/>
      </w:r>
      <w:r w:rsidRPr="006166CC">
        <w:rPr>
          <w:rFonts w:ascii="Times New Roman" w:hAnsi="Times New Roman"/>
          <w:b w:val="0"/>
          <w:color w:val="auto"/>
          <w:sz w:val="22"/>
          <w:szCs w:val="22"/>
          <w:lang w:val="pt-BR"/>
        </w:rPr>
        <w:t xml:space="preserve">. Nasce da necessidade de partilhar a vivência do carisma marista </w:t>
      </w:r>
      <w:r w:rsidR="00B277A4" w:rsidRPr="006166CC">
        <w:rPr>
          <w:rFonts w:ascii="Times New Roman" w:hAnsi="Times New Roman"/>
          <w:b w:val="0"/>
          <w:color w:val="auto"/>
          <w:sz w:val="22"/>
          <w:szCs w:val="22"/>
          <w:lang w:val="pt-BR"/>
        </w:rPr>
        <w:t>por</w:t>
      </w:r>
      <w:r w:rsidRPr="006166CC">
        <w:rPr>
          <w:rFonts w:ascii="Times New Roman" w:hAnsi="Times New Roman"/>
          <w:b w:val="0"/>
          <w:color w:val="auto"/>
          <w:sz w:val="22"/>
          <w:szCs w:val="22"/>
          <w:lang w:val="pt-BR"/>
        </w:rPr>
        <w:t xml:space="preserve"> um grupo de pessoas que, por sua vez, asseguram no futuro a identidade marista desses centros, obras ou projetos. Os membros de uma comunidade de referência recordam, entre ouros elementos, a cultura vocacional marista, a identidade marista das pessoas que trabalham na obra, a expressão celebrativa que torna visível o ser e a tradição marista, o modelo evangelizador...</w:t>
      </w:r>
    </w:p>
    <w:p w:rsidR="006166CC" w:rsidRDefault="006166CC" w:rsidP="00ED2E9F">
      <w:pPr>
        <w:pStyle w:val="Ttulo2"/>
        <w:tabs>
          <w:tab w:val="left" w:pos="7320"/>
        </w:tabs>
        <w:jc w:val="both"/>
        <w:rPr>
          <w:rFonts w:ascii="Times New Roman" w:hAnsi="Times New Roman"/>
          <w:b w:val="0"/>
          <w:color w:val="auto"/>
          <w:sz w:val="22"/>
          <w:szCs w:val="22"/>
          <w:lang w:val="pt-BR"/>
        </w:rPr>
      </w:pPr>
    </w:p>
    <w:p w:rsidR="00ED2E9F" w:rsidRPr="006166CC" w:rsidRDefault="00ED2E9F" w:rsidP="00ED2E9F">
      <w:pPr>
        <w:pStyle w:val="Ttulo2"/>
        <w:tabs>
          <w:tab w:val="left" w:pos="7320"/>
        </w:tabs>
        <w:jc w:val="both"/>
        <w:rPr>
          <w:rFonts w:ascii="Times New Roman" w:hAnsi="Times New Roman"/>
          <w:b w:val="0"/>
          <w:color w:val="auto"/>
          <w:sz w:val="22"/>
          <w:szCs w:val="22"/>
          <w:lang w:val="pt-BR"/>
        </w:rPr>
      </w:pPr>
      <w:r w:rsidRPr="006166CC">
        <w:rPr>
          <w:rFonts w:ascii="Times New Roman" w:hAnsi="Times New Roman"/>
          <w:b w:val="0"/>
          <w:color w:val="auto"/>
          <w:sz w:val="22"/>
          <w:szCs w:val="22"/>
          <w:lang w:val="pt-BR"/>
        </w:rPr>
        <w:t xml:space="preserve">Essa </w:t>
      </w:r>
      <w:r w:rsidR="006850C3" w:rsidRPr="006166CC">
        <w:rPr>
          <w:rFonts w:ascii="Times New Roman" w:hAnsi="Times New Roman"/>
          <w:b w:val="0"/>
          <w:color w:val="auto"/>
          <w:sz w:val="22"/>
          <w:szCs w:val="22"/>
          <w:lang w:val="pt-BR"/>
        </w:rPr>
        <w:t>dimensão</w:t>
      </w:r>
      <w:r w:rsidRPr="006166CC">
        <w:rPr>
          <w:rFonts w:ascii="Times New Roman" w:hAnsi="Times New Roman"/>
          <w:b w:val="0"/>
          <w:color w:val="auto"/>
          <w:sz w:val="22"/>
          <w:szCs w:val="22"/>
          <w:lang w:val="pt-BR"/>
        </w:rPr>
        <w:t xml:space="preserve"> carismática foi garantida anteriormente por uma comunidade de irmãos vinculada à obra. </w:t>
      </w:r>
      <w:r w:rsidR="001024CB" w:rsidRPr="006166CC">
        <w:rPr>
          <w:rFonts w:ascii="Times New Roman" w:hAnsi="Times New Roman"/>
          <w:b w:val="0"/>
          <w:color w:val="auto"/>
          <w:sz w:val="22"/>
          <w:szCs w:val="22"/>
          <w:lang w:val="pt-BR"/>
        </w:rPr>
        <w:t>Nos novos tempos, o fato de não haver comunidades de irmãos em todos os centros, unido à existência de tantos leigos que se sentem chamados a partilhar o carisma a partir de sua próp</w:t>
      </w:r>
      <w:r w:rsidR="00B277A4" w:rsidRPr="006166CC">
        <w:rPr>
          <w:rFonts w:ascii="Times New Roman" w:hAnsi="Times New Roman"/>
          <w:b w:val="0"/>
          <w:color w:val="auto"/>
          <w:sz w:val="22"/>
          <w:szCs w:val="22"/>
          <w:lang w:val="pt-BR"/>
        </w:rPr>
        <w:t>ria condição laical, promoveu</w:t>
      </w:r>
      <w:r w:rsidR="001024CB" w:rsidRPr="006166CC">
        <w:rPr>
          <w:rFonts w:ascii="Times New Roman" w:hAnsi="Times New Roman"/>
          <w:b w:val="0"/>
          <w:color w:val="auto"/>
          <w:sz w:val="22"/>
          <w:szCs w:val="22"/>
          <w:lang w:val="pt-BR"/>
        </w:rPr>
        <w:t xml:space="preserve"> o nascimento dessas comunidades maristas de referência</w:t>
      </w:r>
      <w:r w:rsidR="001024CB" w:rsidRPr="006166CC">
        <w:rPr>
          <w:rStyle w:val="Refdenotaalpie"/>
          <w:rFonts w:ascii="Times New Roman" w:hAnsi="Times New Roman"/>
          <w:b w:val="0"/>
          <w:color w:val="auto"/>
          <w:sz w:val="22"/>
          <w:szCs w:val="22"/>
        </w:rPr>
        <w:footnoteReference w:id="2"/>
      </w:r>
      <w:r w:rsidR="001024CB" w:rsidRPr="006166CC">
        <w:rPr>
          <w:rFonts w:ascii="Times New Roman" w:hAnsi="Times New Roman"/>
          <w:b w:val="0"/>
          <w:color w:val="auto"/>
          <w:sz w:val="22"/>
          <w:szCs w:val="22"/>
          <w:lang w:val="pt-BR"/>
        </w:rPr>
        <w:t>.</w:t>
      </w:r>
    </w:p>
    <w:p w:rsidR="006166CC" w:rsidRDefault="006166CC" w:rsidP="00ED2E9F">
      <w:pPr>
        <w:spacing w:after="0" w:line="240" w:lineRule="auto"/>
        <w:jc w:val="both"/>
        <w:rPr>
          <w:rFonts w:ascii="Times New Roman" w:hAnsi="Times New Roman" w:cs="Times New Roman"/>
          <w:lang w:val="pt-BR"/>
        </w:rPr>
      </w:pPr>
    </w:p>
    <w:p w:rsidR="00ED2E9F" w:rsidRPr="006166CC" w:rsidRDefault="00182F33" w:rsidP="00ED2E9F">
      <w:pPr>
        <w:spacing w:after="0" w:line="240" w:lineRule="auto"/>
        <w:jc w:val="both"/>
        <w:rPr>
          <w:rFonts w:ascii="Times New Roman" w:hAnsi="Times New Roman" w:cs="Times New Roman"/>
          <w:lang w:val="pt-BR"/>
        </w:rPr>
      </w:pPr>
      <w:r>
        <w:rPr>
          <w:noProof/>
        </w:rPr>
        <w:pict>
          <v:shapetype id="_x0000_t202" coordsize="21600,21600" o:spt="202" path="m,l,21600r21600,l21600,xe">
            <v:stroke joinstyle="miter"/>
            <v:path gradientshapeok="t" o:connecttype="rect"/>
          </v:shapetype>
          <v:shape id="Cuadro de texto 1" o:spid="_x0000_s1027" type="#_x0000_t202" style="position:absolute;left:0;text-align:left;margin-left:214pt;margin-top:6.1pt;width:219pt;height:140.2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74 0 -74 21484 21600 21484 21600 0 -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" fillcolor="white [3201]" stroked="f" strokeweight=".5pt">
            <v:textbox>
              <w:txbxContent>
                <w:p w:rsidR="00182F33" w:rsidRDefault="00182F33" w:rsidP="00182F33">
                  <w:r>
                    <w:rPr>
                      <w:noProof/>
                      <w:lang w:eastAsia="es-ES"/>
                    </w:rPr>
                    <w:drawing>
                      <wp:inline distT="0" distB="0" distL="0" distR="0" wp14:anchorId="6A02A392" wp14:editId="0249FA33">
                        <wp:extent cx="2584434" cy="1647825"/>
                        <wp:effectExtent l="0" t="0" r="6985" b="0"/>
                        <wp:docPr id="3" name="Imagen 3" descr="http://www.fraterinternacional.org/wp-content/uploads/2015/09/comunidades-luz-espan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terinternacional.org/wp-content/uploads/2015/09/comunidades-luz-espanhol.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2813" b="-10"/>
                                <a:stretch/>
                              </pic:blipFill>
                              <pic:spPr bwMode="auto">
                                <a:xfrm>
                                  <a:off x="0" y="0"/>
                                  <a:ext cx="2611631" cy="166516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w:r>
      <w:r w:rsidR="006850C3" w:rsidRPr="006166CC">
        <w:rPr>
          <w:rFonts w:ascii="Times New Roman" w:hAnsi="Times New Roman" w:cs="Times New Roman"/>
          <w:lang w:val="pt-BR"/>
        </w:rPr>
        <w:t xml:space="preserve">Na missão dos projetos maristas, sejam centros educativos ou outro tipo de presença, há muitas pessoas implicadas. Todas formam uma grande comunidade com diversos níveis de protagonismo no projeto do centro. Algumas dessas pessoas também contribuem com sua fé e a convicção de participar de uma missão evangelizadora. E há ainda obras que se reconhecem como maristas, </w:t>
      </w:r>
      <w:r w:rsidR="003A5D44" w:rsidRPr="006166CC">
        <w:rPr>
          <w:rFonts w:ascii="Times New Roman" w:hAnsi="Times New Roman" w:cs="Times New Roman"/>
          <w:lang w:val="pt-BR"/>
        </w:rPr>
        <w:t>dando</w:t>
      </w:r>
      <w:r w:rsidR="00B277A4" w:rsidRPr="006166CC">
        <w:rPr>
          <w:rFonts w:ascii="Times New Roman" w:hAnsi="Times New Roman" w:cs="Times New Roman"/>
          <w:lang w:val="pt-BR"/>
        </w:rPr>
        <w:t>-</w:t>
      </w:r>
      <w:r w:rsidR="003A5D44" w:rsidRPr="006166CC">
        <w:rPr>
          <w:rFonts w:ascii="Times New Roman" w:hAnsi="Times New Roman" w:cs="Times New Roman"/>
          <w:lang w:val="pt-BR"/>
        </w:rPr>
        <w:t>lhe</w:t>
      </w:r>
      <w:r w:rsidR="00B277A4" w:rsidRPr="006166CC">
        <w:rPr>
          <w:rFonts w:ascii="Times New Roman" w:hAnsi="Times New Roman" w:cs="Times New Roman"/>
          <w:lang w:val="pt-BR"/>
        </w:rPr>
        <w:t>s</w:t>
      </w:r>
      <w:r w:rsidR="003A5D44" w:rsidRPr="006166CC">
        <w:rPr>
          <w:rFonts w:ascii="Times New Roman" w:hAnsi="Times New Roman" w:cs="Times New Roman"/>
          <w:lang w:val="pt-BR"/>
        </w:rPr>
        <w:t xml:space="preserve"> </w:t>
      </w:r>
      <w:r w:rsidR="00B277A4" w:rsidRPr="006166CC">
        <w:rPr>
          <w:rFonts w:ascii="Times New Roman" w:hAnsi="Times New Roman" w:cs="Times New Roman"/>
          <w:lang w:val="pt-BR"/>
        </w:rPr>
        <w:t>motivo</w:t>
      </w:r>
      <w:r w:rsidR="003A5D44" w:rsidRPr="006166CC">
        <w:rPr>
          <w:rFonts w:ascii="Times New Roman" w:hAnsi="Times New Roman" w:cs="Times New Roman"/>
          <w:lang w:val="pt-BR"/>
        </w:rPr>
        <w:t xml:space="preserve"> e testemunhando sua adesão carismática. </w:t>
      </w:r>
      <w:r w:rsidR="00B277A4" w:rsidRPr="006166CC">
        <w:rPr>
          <w:rFonts w:ascii="Times New Roman" w:hAnsi="Times New Roman" w:cs="Times New Roman"/>
          <w:lang w:val="pt-BR"/>
        </w:rPr>
        <w:t xml:space="preserve">A comunidade marista de </w:t>
      </w:r>
      <w:bookmarkStart w:id="0" w:name="_GoBack"/>
      <w:bookmarkEnd w:id="0"/>
      <w:r w:rsidR="00B277A4" w:rsidRPr="006166CC">
        <w:rPr>
          <w:rFonts w:ascii="Times New Roman" w:hAnsi="Times New Roman" w:cs="Times New Roman"/>
          <w:lang w:val="pt-BR"/>
        </w:rPr>
        <w:t>referência se nutre desse último grupo</w:t>
      </w:r>
      <w:r w:rsidR="003A5D44" w:rsidRPr="006166CC">
        <w:rPr>
          <w:rFonts w:ascii="Times New Roman" w:hAnsi="Times New Roman" w:cs="Times New Roman"/>
          <w:lang w:val="pt-BR"/>
        </w:rPr>
        <w:t>.</w:t>
      </w:r>
    </w:p>
    <w:p w:rsidR="006166CC" w:rsidRDefault="006166CC" w:rsidP="00ED2E9F">
      <w:pPr>
        <w:spacing w:after="0" w:line="240" w:lineRule="auto"/>
        <w:jc w:val="both"/>
        <w:rPr>
          <w:rFonts w:ascii="Times New Roman" w:hAnsi="Times New Roman" w:cs="Times New Roman"/>
          <w:lang w:val="pt-BR"/>
        </w:rPr>
      </w:pPr>
    </w:p>
    <w:p w:rsidR="006850C3" w:rsidRPr="006166CC" w:rsidRDefault="003A5D44" w:rsidP="00ED2E9F">
      <w:pPr>
        <w:spacing w:after="0" w:line="240" w:lineRule="auto"/>
        <w:jc w:val="both"/>
        <w:rPr>
          <w:rFonts w:ascii="Times New Roman" w:hAnsi="Times New Roman" w:cs="Times New Roman"/>
          <w:lang w:val="pt-BR"/>
        </w:rPr>
      </w:pPr>
      <w:r w:rsidRPr="006166CC">
        <w:rPr>
          <w:rFonts w:ascii="Times New Roman" w:hAnsi="Times New Roman" w:cs="Times New Roman"/>
          <w:lang w:val="pt-BR"/>
        </w:rPr>
        <w:t>A peculiaridade do projeto marista em torno do qual gira a comunidade propicia diferentes projetos quanto aos modelos dessas comunidades. No entanto, em princípio se assume que deve ser uma comunidade cristã onde se vive e celebra a fé, cultiva a espiritualidade marista e se sente unida às comunidades da Província. Uma comunidade que dá continuidade e assegura o carisma marista no projeto</w:t>
      </w:r>
      <w:r w:rsidR="00B277A4" w:rsidRPr="006166CC">
        <w:rPr>
          <w:rFonts w:ascii="Times New Roman" w:hAnsi="Times New Roman" w:cs="Times New Roman"/>
          <w:lang w:val="pt-BR"/>
        </w:rPr>
        <w:t>, c</w:t>
      </w:r>
      <w:r w:rsidRPr="006166CC">
        <w:rPr>
          <w:rFonts w:ascii="Times New Roman" w:hAnsi="Times New Roman" w:cs="Times New Roman"/>
          <w:lang w:val="pt-BR"/>
        </w:rPr>
        <w:t>onverte</w:t>
      </w:r>
      <w:r w:rsidR="00B277A4" w:rsidRPr="006166CC">
        <w:rPr>
          <w:rFonts w:ascii="Times New Roman" w:hAnsi="Times New Roman" w:cs="Times New Roman"/>
          <w:lang w:val="pt-BR"/>
        </w:rPr>
        <w:t>ndo</w:t>
      </w:r>
      <w:r w:rsidRPr="006166CC">
        <w:rPr>
          <w:rFonts w:ascii="Times New Roman" w:hAnsi="Times New Roman" w:cs="Times New Roman"/>
          <w:lang w:val="pt-BR"/>
        </w:rPr>
        <w:t>-se assim em sua própria memória. Além disso, sente-se parte da Igreja local e colabora com ela.</w:t>
      </w:r>
    </w:p>
    <w:p w:rsidR="006166CC" w:rsidRDefault="006166CC" w:rsidP="00ED2E9F">
      <w:pPr>
        <w:spacing w:after="0" w:line="240" w:lineRule="auto"/>
        <w:jc w:val="both"/>
        <w:rPr>
          <w:rFonts w:ascii="Times New Roman" w:hAnsi="Times New Roman" w:cs="Times New Roman"/>
          <w:lang w:val="pt-BR"/>
        </w:rPr>
      </w:pPr>
    </w:p>
    <w:p w:rsidR="003A5D44" w:rsidRPr="006166CC" w:rsidRDefault="003A5D44" w:rsidP="00ED2E9F">
      <w:pPr>
        <w:spacing w:after="0" w:line="240" w:lineRule="auto"/>
        <w:jc w:val="both"/>
        <w:rPr>
          <w:rFonts w:ascii="Times New Roman" w:hAnsi="Times New Roman" w:cs="Times New Roman"/>
          <w:lang w:val="pt-BR"/>
        </w:rPr>
      </w:pPr>
      <w:r w:rsidRPr="006166CC">
        <w:rPr>
          <w:rFonts w:ascii="Times New Roman" w:hAnsi="Times New Roman" w:cs="Times New Roman"/>
          <w:lang w:val="pt-BR"/>
        </w:rPr>
        <w:t>A criação dessas comunidades implica algumas exigências, como a abertura da mente e do coração, o espírito construtivo e o respeito mútuo, o compromisso com a missão que se desenvolve na obra ou projeto, a disponibilidade para se envolver, a simplicidade e o espírito de comunhão</w:t>
      </w:r>
      <w:r w:rsidR="00297FE5" w:rsidRPr="006166CC">
        <w:rPr>
          <w:rFonts w:ascii="Times New Roman" w:hAnsi="Times New Roman" w:cs="Times New Roman"/>
          <w:lang w:val="pt-BR"/>
        </w:rPr>
        <w:t>, além da responsabilidade de serem transmissoras do carisma</w:t>
      </w:r>
      <w:r w:rsidR="00297FE5" w:rsidRPr="006166CC">
        <w:rPr>
          <w:rStyle w:val="Refdenotaalpie"/>
          <w:rFonts w:ascii="Times New Roman" w:hAnsi="Times New Roman"/>
        </w:rPr>
        <w:footnoteReference w:id="3"/>
      </w:r>
      <w:r w:rsidR="00297FE5" w:rsidRPr="006166CC">
        <w:rPr>
          <w:rFonts w:ascii="Times New Roman" w:hAnsi="Times New Roman" w:cs="Times New Roman"/>
          <w:lang w:val="pt-BR"/>
        </w:rPr>
        <w:t>. A qualidade e a riqueza da vida comunitária permitirão maior ou menor dinamismo e crescimento do centro.</w:t>
      </w:r>
    </w:p>
    <w:p w:rsidR="006166CC" w:rsidRDefault="006166CC" w:rsidP="00ED2E9F">
      <w:pPr>
        <w:spacing w:after="0" w:line="240" w:lineRule="auto"/>
        <w:jc w:val="both"/>
        <w:rPr>
          <w:rFonts w:ascii="Times New Roman" w:hAnsi="Times New Roman" w:cs="Times New Roman"/>
          <w:lang w:val="pt-BR"/>
        </w:rPr>
      </w:pPr>
    </w:p>
    <w:p w:rsidR="00297FE5" w:rsidRPr="006166CC" w:rsidRDefault="00297FE5" w:rsidP="00ED2E9F">
      <w:pPr>
        <w:spacing w:after="0" w:line="240" w:lineRule="auto"/>
        <w:jc w:val="both"/>
        <w:rPr>
          <w:rFonts w:ascii="Times New Roman" w:hAnsi="Times New Roman" w:cs="Times New Roman"/>
          <w:lang w:val="pt-BR"/>
        </w:rPr>
      </w:pPr>
      <w:r w:rsidRPr="006166CC">
        <w:rPr>
          <w:rFonts w:ascii="Times New Roman" w:hAnsi="Times New Roman" w:cs="Times New Roman"/>
          <w:lang w:val="pt-BR"/>
        </w:rPr>
        <w:t>O Instituto está vivendo um tempo de reflexão a respeito. Não há experiências sólidas para enfrentar</w:t>
      </w:r>
      <w:r w:rsidR="00B277A4" w:rsidRPr="006166CC">
        <w:rPr>
          <w:rFonts w:ascii="Times New Roman" w:hAnsi="Times New Roman" w:cs="Times New Roman"/>
          <w:lang w:val="pt-BR"/>
        </w:rPr>
        <w:t xml:space="preserve"> ess</w:t>
      </w:r>
      <w:r w:rsidRPr="006166CC">
        <w:rPr>
          <w:rFonts w:ascii="Times New Roman" w:hAnsi="Times New Roman" w:cs="Times New Roman"/>
          <w:lang w:val="pt-BR"/>
        </w:rPr>
        <w:t>e caminho. No entanto, intui-se o sentido e as características dessas comunidades que</w:t>
      </w:r>
      <w:r w:rsidR="00B277A4" w:rsidRPr="006166CC">
        <w:rPr>
          <w:rFonts w:ascii="Times New Roman" w:hAnsi="Times New Roman" w:cs="Times New Roman"/>
          <w:lang w:val="pt-BR"/>
        </w:rPr>
        <w:t>,</w:t>
      </w:r>
      <w:r w:rsidRPr="006166CC">
        <w:rPr>
          <w:rFonts w:ascii="Times New Roman" w:hAnsi="Times New Roman" w:cs="Times New Roman"/>
          <w:lang w:val="pt-BR"/>
        </w:rPr>
        <w:t xml:space="preserve"> para o futuro do carisma</w:t>
      </w:r>
      <w:r w:rsidR="00B277A4" w:rsidRPr="006166CC">
        <w:rPr>
          <w:rFonts w:ascii="Times New Roman" w:hAnsi="Times New Roman" w:cs="Times New Roman"/>
          <w:lang w:val="pt-BR"/>
        </w:rPr>
        <w:t>,</w:t>
      </w:r>
      <w:r w:rsidRPr="006166CC">
        <w:rPr>
          <w:rFonts w:ascii="Times New Roman" w:hAnsi="Times New Roman" w:cs="Times New Roman"/>
          <w:lang w:val="pt-BR"/>
        </w:rPr>
        <w:t xml:space="preserve"> serão referências de fraternidade, espiritualidade e missão </w:t>
      </w:r>
      <w:r w:rsidRPr="006166CC">
        <w:rPr>
          <w:rFonts w:ascii="Times New Roman" w:hAnsi="Times New Roman" w:cs="Times New Roman"/>
          <w:lang w:val="pt-BR"/>
        </w:rPr>
        <w:lastRenderedPageBreak/>
        <w:t xml:space="preserve">maristas. A própria vida irá indicando a forma de constituí-las, de se relacionar com os centros, de se vincular à Província, de introduzir processos formativos, de se coordenar com outras comunidades... Porém, fica evidente que a </w:t>
      </w:r>
      <w:r w:rsidR="00B277A4" w:rsidRPr="006166CC">
        <w:rPr>
          <w:rFonts w:ascii="Times New Roman" w:hAnsi="Times New Roman" w:cs="Times New Roman"/>
          <w:lang w:val="pt-BR"/>
        </w:rPr>
        <w:t>perspectiva</w:t>
      </w:r>
      <w:r w:rsidRPr="006166CC">
        <w:rPr>
          <w:rFonts w:ascii="Times New Roman" w:hAnsi="Times New Roman" w:cs="Times New Roman"/>
          <w:lang w:val="pt-BR"/>
        </w:rPr>
        <w:t xml:space="preserve"> </w:t>
      </w:r>
      <w:r w:rsidR="00B277A4" w:rsidRPr="006166CC">
        <w:rPr>
          <w:rFonts w:ascii="Times New Roman" w:hAnsi="Times New Roman" w:cs="Times New Roman"/>
          <w:lang w:val="pt-BR"/>
        </w:rPr>
        <w:t>de</w:t>
      </w:r>
      <w:r w:rsidRPr="006166CC">
        <w:rPr>
          <w:rFonts w:ascii="Times New Roman" w:hAnsi="Times New Roman" w:cs="Times New Roman"/>
          <w:lang w:val="pt-BR"/>
        </w:rPr>
        <w:t xml:space="preserve"> um futuro partilhado </w:t>
      </w:r>
      <w:r w:rsidR="00B277A4" w:rsidRPr="006166CC">
        <w:rPr>
          <w:rFonts w:ascii="Times New Roman" w:hAnsi="Times New Roman" w:cs="Times New Roman"/>
          <w:lang w:val="pt-BR"/>
        </w:rPr>
        <w:t>por</w:t>
      </w:r>
      <w:r w:rsidRPr="006166CC">
        <w:rPr>
          <w:rFonts w:ascii="Times New Roman" w:hAnsi="Times New Roman" w:cs="Times New Roman"/>
          <w:lang w:val="pt-BR"/>
        </w:rPr>
        <w:t xml:space="preserve"> irmãos e leigos na missão marista deve levar em conta essas comunidades.</w:t>
      </w:r>
    </w:p>
    <w:sectPr w:rsidR="00297FE5" w:rsidRPr="006166CC" w:rsidSect="00BE59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0B" w:rsidRDefault="0093610B" w:rsidP="00ED2E9F">
      <w:pPr>
        <w:spacing w:after="0" w:line="240" w:lineRule="auto"/>
      </w:pPr>
      <w:r>
        <w:separator/>
      </w:r>
    </w:p>
  </w:endnote>
  <w:endnote w:type="continuationSeparator" w:id="0">
    <w:p w:rsidR="0093610B" w:rsidRDefault="0093610B" w:rsidP="00ED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0B" w:rsidRDefault="0093610B" w:rsidP="00ED2E9F">
      <w:pPr>
        <w:spacing w:after="0" w:line="240" w:lineRule="auto"/>
      </w:pPr>
      <w:r>
        <w:separator/>
      </w:r>
    </w:p>
  </w:footnote>
  <w:footnote w:type="continuationSeparator" w:id="0">
    <w:p w:rsidR="0093610B" w:rsidRDefault="0093610B" w:rsidP="00ED2E9F">
      <w:pPr>
        <w:spacing w:after="0" w:line="240" w:lineRule="auto"/>
      </w:pPr>
      <w:r>
        <w:continuationSeparator/>
      </w:r>
    </w:p>
  </w:footnote>
  <w:footnote w:id="1">
    <w:p w:rsidR="00ED2E9F" w:rsidRPr="00B277A4" w:rsidRDefault="00ED2E9F" w:rsidP="006166CC">
      <w:pPr>
        <w:pStyle w:val="Textonotapie"/>
        <w:jc w:val="both"/>
        <w:rPr>
          <w:rFonts w:ascii="Times New Roman" w:hAnsi="Times New Roman" w:cs="Times New Roman"/>
          <w:lang w:val="pt-BR"/>
        </w:rPr>
      </w:pPr>
      <w:r w:rsidRPr="00B277A4">
        <w:rPr>
          <w:rStyle w:val="Refdenotaalpie"/>
          <w:rFonts w:ascii="Times New Roman" w:hAnsi="Times New Roman" w:cs="Times New Roman"/>
        </w:rPr>
        <w:footnoteRef/>
      </w:r>
      <w:r w:rsidRPr="00B277A4">
        <w:rPr>
          <w:rFonts w:ascii="Times New Roman" w:hAnsi="Times New Roman" w:cs="Times New Roman"/>
          <w:lang w:val="pt-BR"/>
        </w:rPr>
        <w:t xml:space="preserve"> Falamos de irmãos e l</w:t>
      </w:r>
      <w:r w:rsidR="001024CB" w:rsidRPr="00B277A4">
        <w:rPr>
          <w:rFonts w:ascii="Times New Roman" w:hAnsi="Times New Roman" w:cs="Times New Roman"/>
          <w:lang w:val="pt-BR"/>
        </w:rPr>
        <w:t xml:space="preserve">eigos como expressão genérica, </w:t>
      </w:r>
      <w:r w:rsidRPr="00B277A4">
        <w:rPr>
          <w:rFonts w:ascii="Times New Roman" w:hAnsi="Times New Roman" w:cs="Times New Roman"/>
          <w:lang w:val="pt-BR"/>
        </w:rPr>
        <w:t>contemplando a possibilidade de que haja também sacerdotes.</w:t>
      </w:r>
    </w:p>
  </w:footnote>
  <w:footnote w:id="2">
    <w:p w:rsidR="001024CB" w:rsidRPr="00B277A4" w:rsidRDefault="001024CB" w:rsidP="006166CC">
      <w:pPr>
        <w:spacing w:after="0" w:line="240" w:lineRule="auto"/>
        <w:jc w:val="both"/>
        <w:rPr>
          <w:rFonts w:ascii="Times New Roman" w:hAnsi="Times New Roman" w:cs="Times New Roman"/>
          <w:sz w:val="20"/>
          <w:szCs w:val="20"/>
          <w:lang w:val="pt-BR"/>
        </w:rPr>
      </w:pPr>
      <w:r w:rsidRPr="00B277A4">
        <w:rPr>
          <w:rStyle w:val="Refdenotaalpie"/>
          <w:rFonts w:ascii="Times New Roman" w:hAnsi="Times New Roman" w:cs="Times New Roman"/>
          <w:sz w:val="20"/>
          <w:szCs w:val="20"/>
        </w:rPr>
        <w:footnoteRef/>
      </w:r>
      <w:r w:rsidRPr="00B277A4">
        <w:rPr>
          <w:rFonts w:ascii="Times New Roman" w:hAnsi="Times New Roman" w:cs="Times New Roman"/>
          <w:sz w:val="20"/>
          <w:szCs w:val="20"/>
          <w:lang w:val="pt-BR"/>
        </w:rPr>
        <w:t xml:space="preserve">  A província Ibérica realizou uma maravilhosa reflexão a respeito: </w:t>
      </w:r>
      <w:r w:rsidRPr="00B277A4">
        <w:rPr>
          <w:rFonts w:ascii="Times New Roman" w:hAnsi="Times New Roman" w:cs="Times New Roman"/>
          <w:i/>
          <w:sz w:val="20"/>
          <w:szCs w:val="20"/>
          <w:lang w:val="pt-BR"/>
        </w:rPr>
        <w:t>Comunidades maristas de referência em nossas obras educativas</w:t>
      </w:r>
      <w:r w:rsidRPr="00B277A4">
        <w:rPr>
          <w:rFonts w:ascii="Times New Roman" w:hAnsi="Times New Roman" w:cs="Times New Roman"/>
          <w:sz w:val="20"/>
          <w:szCs w:val="20"/>
          <w:lang w:val="pt-BR"/>
        </w:rPr>
        <w:t xml:space="preserve">, setembro de 2013. Os </w:t>
      </w:r>
      <w:proofErr w:type="spellStart"/>
      <w:r w:rsidRPr="00B277A4">
        <w:rPr>
          <w:rFonts w:ascii="Times New Roman" w:hAnsi="Times New Roman" w:cs="Times New Roman"/>
          <w:sz w:val="20"/>
          <w:szCs w:val="20"/>
          <w:lang w:val="pt-BR"/>
        </w:rPr>
        <w:t>Escolápios</w:t>
      </w:r>
      <w:proofErr w:type="spellEnd"/>
      <w:r w:rsidRPr="00B277A4">
        <w:rPr>
          <w:rFonts w:ascii="Times New Roman" w:hAnsi="Times New Roman" w:cs="Times New Roman"/>
          <w:sz w:val="20"/>
          <w:szCs w:val="20"/>
          <w:lang w:val="pt-BR"/>
        </w:rPr>
        <w:t xml:space="preserve"> também aprofundaram o tema, e dizem que “</w:t>
      </w:r>
      <w:r w:rsidRPr="00B277A4">
        <w:rPr>
          <w:rFonts w:ascii="Times New Roman" w:hAnsi="Times New Roman" w:cs="Times New Roman"/>
          <w:i/>
          <w:sz w:val="20"/>
          <w:szCs w:val="20"/>
          <w:lang w:val="pt-BR"/>
        </w:rPr>
        <w:t xml:space="preserve">a comunidade de referência propicia à obra esse sabor e aroma de carisma </w:t>
      </w:r>
      <w:proofErr w:type="spellStart"/>
      <w:r w:rsidRPr="00B277A4">
        <w:rPr>
          <w:rFonts w:ascii="Times New Roman" w:hAnsi="Times New Roman" w:cs="Times New Roman"/>
          <w:i/>
          <w:sz w:val="20"/>
          <w:szCs w:val="20"/>
          <w:lang w:val="pt-BR"/>
        </w:rPr>
        <w:t>escolápio</w:t>
      </w:r>
      <w:proofErr w:type="spellEnd"/>
      <w:r w:rsidRPr="00B277A4">
        <w:rPr>
          <w:rFonts w:ascii="Times New Roman" w:hAnsi="Times New Roman" w:cs="Times New Roman"/>
          <w:i/>
          <w:sz w:val="20"/>
          <w:szCs w:val="20"/>
          <w:lang w:val="pt-BR"/>
        </w:rPr>
        <w:t xml:space="preserve"> e espírito cristão”</w:t>
      </w:r>
      <w:r w:rsidRPr="00B277A4">
        <w:rPr>
          <w:rFonts w:ascii="Times New Roman" w:hAnsi="Times New Roman" w:cs="Times New Roman"/>
          <w:sz w:val="20"/>
          <w:szCs w:val="20"/>
          <w:lang w:val="pt-BR"/>
        </w:rPr>
        <w:t xml:space="preserve">. </w:t>
      </w:r>
    </w:p>
  </w:footnote>
  <w:footnote w:id="3">
    <w:p w:rsidR="00297FE5" w:rsidRPr="00297FE5" w:rsidRDefault="00297FE5" w:rsidP="006166CC">
      <w:pPr>
        <w:spacing w:after="0" w:line="240" w:lineRule="auto"/>
        <w:jc w:val="both"/>
        <w:rPr>
          <w:rFonts w:ascii="Times New Roman" w:hAnsi="Times New Roman" w:cs="Times New Roman"/>
          <w:lang w:val="pt-BR"/>
        </w:rPr>
      </w:pPr>
      <w:r w:rsidRPr="00B277A4">
        <w:rPr>
          <w:rStyle w:val="Refdenotaalpie"/>
          <w:rFonts w:ascii="Times New Roman" w:hAnsi="Times New Roman" w:cs="Times New Roman"/>
          <w:sz w:val="20"/>
          <w:szCs w:val="20"/>
        </w:rPr>
        <w:footnoteRef/>
      </w:r>
      <w:r w:rsidRPr="00B277A4">
        <w:rPr>
          <w:rFonts w:ascii="Times New Roman" w:hAnsi="Times New Roman" w:cs="Times New Roman"/>
          <w:sz w:val="20"/>
          <w:szCs w:val="20"/>
          <w:lang w:val="pt-BR"/>
        </w:rPr>
        <w:t xml:space="preserve"> Para os </w:t>
      </w:r>
      <w:proofErr w:type="spellStart"/>
      <w:r w:rsidRPr="00B277A4">
        <w:rPr>
          <w:rFonts w:ascii="Times New Roman" w:hAnsi="Times New Roman" w:cs="Times New Roman"/>
          <w:sz w:val="20"/>
          <w:szCs w:val="20"/>
          <w:lang w:val="pt-BR"/>
        </w:rPr>
        <w:t>Escolápios</w:t>
      </w:r>
      <w:proofErr w:type="spellEnd"/>
      <w:r w:rsidRPr="00B277A4">
        <w:rPr>
          <w:rFonts w:ascii="Times New Roman" w:hAnsi="Times New Roman" w:cs="Times New Roman"/>
          <w:sz w:val="20"/>
          <w:szCs w:val="20"/>
          <w:lang w:val="pt-BR"/>
        </w:rPr>
        <w:t xml:space="preserve">, as pessoas que participam dessas comunidades de referência visualizam melhor o que é um colegiado cristão e </w:t>
      </w:r>
      <w:proofErr w:type="spellStart"/>
      <w:r w:rsidRPr="00B277A4">
        <w:rPr>
          <w:rFonts w:ascii="Times New Roman" w:hAnsi="Times New Roman" w:cs="Times New Roman"/>
          <w:sz w:val="20"/>
          <w:szCs w:val="20"/>
          <w:lang w:val="pt-BR"/>
        </w:rPr>
        <w:t>escolápio</w:t>
      </w:r>
      <w:proofErr w:type="spellEnd"/>
      <w:r w:rsidRPr="00B277A4">
        <w:rPr>
          <w:rFonts w:ascii="Times New Roman" w:hAnsi="Times New Roman" w:cs="Times New Roman"/>
          <w:sz w:val="20"/>
          <w:szCs w:val="20"/>
          <w:lang w:val="pt-BR"/>
        </w:rPr>
        <w:t xml:space="preserve">: </w:t>
      </w:r>
      <w:r w:rsidRPr="00B277A4">
        <w:rPr>
          <w:rFonts w:ascii="Times New Roman" w:hAnsi="Times New Roman" w:cs="Times New Roman"/>
          <w:i/>
          <w:sz w:val="20"/>
          <w:szCs w:val="20"/>
          <w:lang w:val="pt-BR"/>
        </w:rPr>
        <w:t>“É mais fácil manter e impulsionar o caráter próprio, o projeto educativo global e a identidade se houver uma comunidade de pessoas que os vivem e trabalham como vocação e missão”.</w:t>
      </w:r>
      <w:r w:rsidRPr="006850C3">
        <w:rPr>
          <w:rFonts w:ascii="Times New Roman" w:hAnsi="Times New Roman" w:cs="Times New Roman"/>
          <w:i/>
          <w:sz w:val="20"/>
          <w:szCs w:val="20"/>
          <w:lang w:val="pt-B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2E9F"/>
    <w:rsid w:val="001024CB"/>
    <w:rsid w:val="00182F33"/>
    <w:rsid w:val="001A75A5"/>
    <w:rsid w:val="00297FE5"/>
    <w:rsid w:val="003A5D44"/>
    <w:rsid w:val="00441664"/>
    <w:rsid w:val="00473543"/>
    <w:rsid w:val="00593BF5"/>
    <w:rsid w:val="006166CC"/>
    <w:rsid w:val="006850C3"/>
    <w:rsid w:val="008B389A"/>
    <w:rsid w:val="00933A76"/>
    <w:rsid w:val="0093610B"/>
    <w:rsid w:val="00A4303D"/>
    <w:rsid w:val="00B277A4"/>
    <w:rsid w:val="00BE59C1"/>
    <w:rsid w:val="00BF18BD"/>
    <w:rsid w:val="00ED2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5E4DBA4-201E-4B48-BECD-578BB78A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9F"/>
    <w:pPr>
      <w:spacing w:after="160" w:line="259" w:lineRule="auto"/>
      <w:jc w:val="left"/>
    </w:pPr>
    <w:rPr>
      <w:lang w:val="es-ES"/>
    </w:rPr>
  </w:style>
  <w:style w:type="paragraph" w:styleId="Ttulo2">
    <w:name w:val="heading 2"/>
    <w:basedOn w:val="Normal"/>
    <w:next w:val="Normal"/>
    <w:link w:val="Ttulo2Car"/>
    <w:qFormat/>
    <w:rsid w:val="00ED2E9F"/>
    <w:pPr>
      <w:keepNext/>
      <w:spacing w:after="0" w:line="240" w:lineRule="auto"/>
      <w:jc w:val="right"/>
      <w:outlineLvl w:val="1"/>
    </w:pPr>
    <w:rPr>
      <w:rFonts w:ascii="Comic Sans MS" w:eastAsia="Times New Roman" w:hAnsi="Comic Sans MS" w:cs="Times New Roman"/>
      <w:b/>
      <w:bCs/>
      <w:color w:val="D60093"/>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D2E9F"/>
    <w:rPr>
      <w:rFonts w:ascii="Comic Sans MS" w:eastAsia="Times New Roman" w:hAnsi="Comic Sans MS" w:cs="Times New Roman"/>
      <w:b/>
      <w:bCs/>
      <w:color w:val="D60093"/>
      <w:sz w:val="28"/>
      <w:szCs w:val="24"/>
      <w:lang w:val="es-ES" w:eastAsia="es-ES"/>
    </w:rPr>
  </w:style>
  <w:style w:type="paragraph" w:styleId="Textonotapie">
    <w:name w:val="footnote text"/>
    <w:basedOn w:val="Normal"/>
    <w:link w:val="TextonotapieCar"/>
    <w:uiPriority w:val="99"/>
    <w:semiHidden/>
    <w:unhideWhenUsed/>
    <w:rsid w:val="00ED2E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E9F"/>
    <w:rPr>
      <w:sz w:val="20"/>
      <w:szCs w:val="20"/>
      <w:lang w:val="es-ES"/>
    </w:rPr>
  </w:style>
  <w:style w:type="character" w:styleId="Refdenotaalpie">
    <w:name w:val="footnote reference"/>
    <w:basedOn w:val="Fuentedeprrafopredeter"/>
    <w:uiPriority w:val="99"/>
    <w:semiHidden/>
    <w:unhideWhenUsed/>
    <w:rsid w:val="00ED2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Javier Espinosa</cp:lastModifiedBy>
  <cp:revision>7</cp:revision>
  <dcterms:created xsi:type="dcterms:W3CDTF">2015-01-28T11:31:00Z</dcterms:created>
  <dcterms:modified xsi:type="dcterms:W3CDTF">2016-01-22T11:15:00Z</dcterms:modified>
</cp:coreProperties>
</file>