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5" w:rsidRPr="006B55F4" w:rsidRDefault="00364A15" w:rsidP="00364A15">
      <w:pPr>
        <w:keepNext/>
        <w:framePr w:dropCap="margin" w:lines="2" w:wrap="around" w:vAnchor="text" w:hAnchor="page"/>
        <w:spacing w:after="0" w:line="669" w:lineRule="exact"/>
        <w:jc w:val="both"/>
        <w:textAlignment w:val="baseline"/>
        <w:rPr>
          <w:rFonts w:ascii="Bodoni Poster" w:hAnsi="Bodoni Poster"/>
          <w:color w:val="C0504D"/>
          <w:position w:val="-3"/>
          <w:sz w:val="74"/>
          <w:szCs w:val="24"/>
          <w:lang w:val="es-ES_tradnl"/>
        </w:rPr>
      </w:pPr>
      <w:r w:rsidRPr="006B55F4">
        <w:rPr>
          <w:rFonts w:ascii="Bodoni Poster" w:hAnsi="Bodoni Poster"/>
          <w:color w:val="C0504D"/>
          <w:position w:val="-3"/>
          <w:sz w:val="74"/>
          <w:szCs w:val="24"/>
          <w:lang w:val="es-ES_tradnl"/>
        </w:rPr>
        <w:t>A</w:t>
      </w:r>
    </w:p>
    <w:p w:rsidR="00364A15" w:rsidRPr="006B55F4" w:rsidRDefault="00364A15" w:rsidP="00811294">
      <w:pPr>
        <w:spacing w:after="120"/>
        <w:jc w:val="both"/>
        <w:rPr>
          <w:rFonts w:ascii="Bodoni Poster" w:hAnsi="Bodoni Poster"/>
          <w:color w:val="C0504D"/>
          <w:sz w:val="24"/>
          <w:szCs w:val="24"/>
          <w:lang w:val="es-ES_tradnl"/>
        </w:rPr>
      </w:pPr>
      <w:r w:rsidRPr="006B55F4">
        <w:rPr>
          <w:rFonts w:ascii="Bodoni Poster" w:hAnsi="Bodoni Poster"/>
          <w:color w:val="C0504D"/>
          <w:sz w:val="24"/>
          <w:szCs w:val="24"/>
          <w:lang w:val="es-ES_tradnl"/>
        </w:rPr>
        <w:t>COMPAÑAMIENTO ESPIRITUAL</w:t>
      </w:r>
    </w:p>
    <w:p w:rsidR="00374FBD" w:rsidRPr="005E2BD3" w:rsidRDefault="00374FBD" w:rsidP="00CB391D">
      <w:pPr>
        <w:spacing w:after="0" w:line="240" w:lineRule="auto"/>
        <w:jc w:val="both"/>
        <w:rPr>
          <w:shd w:val="clear" w:color="auto" w:fill="FFFFFF"/>
        </w:rPr>
      </w:pPr>
      <w:r w:rsidRPr="005E2BD3">
        <w:rPr>
          <w:lang w:val="es-ES_tradnl" w:eastAsia="it-IT"/>
        </w:rPr>
        <w:t xml:space="preserve">El acompañamiento espiritual (AE) es un ministerio de </w:t>
      </w:r>
      <w:smartTag w:uri="urn:schemas-microsoft-com:office:smarttags" w:element="PersonName">
        <w:smartTagPr>
          <w:attr w:name="ProductID" w:val="la Iglesia"/>
        </w:smartTagPr>
        <w:r w:rsidRPr="005E2BD3">
          <w:rPr>
            <w:lang w:val="es-ES_tradnl" w:eastAsia="it-IT"/>
          </w:rPr>
          <w:t>la Iglesia</w:t>
        </w:r>
      </w:smartTag>
      <w:r w:rsidRPr="005E2BD3">
        <w:rPr>
          <w:lang w:val="es-ES_tradnl" w:eastAsia="it-IT"/>
        </w:rPr>
        <w:t xml:space="preserve"> que hace referencia a la relación de ayuda que establecen dos personas, acompañante y acompañado, para facilitar </w:t>
      </w:r>
      <w:r>
        <w:rPr>
          <w:lang w:val="es-ES_tradnl" w:eastAsia="it-IT"/>
        </w:rPr>
        <w:t>l</w:t>
      </w:r>
      <w:r w:rsidRPr="005E2BD3">
        <w:rPr>
          <w:lang w:val="es-ES_tradnl" w:eastAsia="it-IT"/>
        </w:rPr>
        <w:t>a experiencia</w:t>
      </w:r>
      <w:r>
        <w:rPr>
          <w:lang w:val="es-ES_tradnl" w:eastAsia="it-IT"/>
        </w:rPr>
        <w:t xml:space="preserve"> personal</w:t>
      </w:r>
      <w:r w:rsidRPr="005E2BD3">
        <w:rPr>
          <w:lang w:val="es-ES_tradnl" w:eastAsia="it-IT"/>
        </w:rPr>
        <w:t xml:space="preserve"> del Di</w:t>
      </w:r>
      <w:r>
        <w:rPr>
          <w:lang w:val="es-ES_tradnl" w:eastAsia="it-IT"/>
        </w:rPr>
        <w:t>os de Jesús.</w:t>
      </w:r>
      <w:r w:rsidRPr="005E2BD3">
        <w:rPr>
          <w:lang w:val="es-ES_tradnl" w:eastAsia="it-IT"/>
        </w:rPr>
        <w:t xml:space="preserve"> </w:t>
      </w:r>
      <w:r w:rsidRPr="005E2BD3">
        <w:rPr>
          <w:lang w:val="es-ES_tradnl"/>
        </w:rPr>
        <w:t>En palabras de W. Barry, “</w:t>
      </w:r>
      <w:r w:rsidRPr="005E2BD3">
        <w:rPr>
          <w:i/>
          <w:lang w:val="es-ES_tradnl"/>
        </w:rPr>
        <w:t>es el cuidado pastoral que pretende ayudar a otra persona para que esté más atenta a las comunicaciones que Dios establece con ella; para responder personalmente a ese Dios y para vivir en consecuencia con esa relación.”</w:t>
      </w:r>
      <w:r w:rsidRPr="005E2BD3">
        <w:rPr>
          <w:rStyle w:val="Refdenotaalpie"/>
          <w:lang w:val="es-ES_tradnl"/>
        </w:rPr>
        <w:footnoteReference w:id="1"/>
      </w:r>
      <w:r>
        <w:rPr>
          <w:lang w:val="es-ES_tradnl"/>
        </w:rPr>
        <w:t>.</w:t>
      </w:r>
      <w:r w:rsidRPr="005E2BD3">
        <w:rPr>
          <w:lang w:val="es-ES_tradnl"/>
        </w:rPr>
        <w:t xml:space="preserve"> </w:t>
      </w:r>
      <w:r>
        <w:rPr>
          <w:lang w:val="es-ES_tradnl"/>
        </w:rPr>
        <w:t xml:space="preserve">En este ministerio, </w:t>
      </w:r>
      <w:r w:rsidRPr="005E2BD3">
        <w:rPr>
          <w:lang w:val="es-ES_tradnl"/>
        </w:rPr>
        <w:t xml:space="preserve">el acompañado busca confrontar con el acompañante los descubrimientos de la vida interior y los desafíos de la vida cotidiana, para avanzar en </w:t>
      </w:r>
      <w:r>
        <w:rPr>
          <w:lang w:val="es-ES_tradnl"/>
        </w:rPr>
        <w:t>su</w:t>
      </w:r>
      <w:r w:rsidRPr="005E2BD3">
        <w:rPr>
          <w:lang w:val="es-ES_tradnl"/>
        </w:rPr>
        <w:t xml:space="preserve"> seguimiento de Cristo. Se trata de e</w:t>
      </w:r>
      <w:r w:rsidRPr="005E2BD3">
        <w:rPr>
          <w:lang w:val="es-ES_tradnl" w:eastAsia="it-IT"/>
        </w:rPr>
        <w:t>ncontrar y amar a Dios en la r</w:t>
      </w:r>
      <w:r>
        <w:rPr>
          <w:lang w:val="es-ES_tradnl" w:eastAsia="it-IT"/>
        </w:rPr>
        <w:t xml:space="preserve">ealidad, en los acontecimientos y en las personas. Su objetivo es </w:t>
      </w:r>
      <w:r w:rsidRPr="005E2BD3">
        <w:rPr>
          <w:lang w:val="es-ES_tradnl" w:eastAsia="it-IT"/>
        </w:rPr>
        <w:t xml:space="preserve">preguntarse </w:t>
      </w:r>
      <w:r>
        <w:rPr>
          <w:lang w:val="es-ES_tradnl"/>
        </w:rPr>
        <w:t>por</w:t>
      </w:r>
      <w:r w:rsidRPr="005E2BD3">
        <w:rPr>
          <w:lang w:val="es-ES_tradnl"/>
        </w:rPr>
        <w:t xml:space="preserve"> </w:t>
      </w:r>
      <w:r>
        <w:rPr>
          <w:lang w:val="es-ES_tradnl"/>
        </w:rPr>
        <w:t xml:space="preserve">la voluntad del Señor en la propia vida </w:t>
      </w:r>
      <w:r w:rsidRPr="005E2BD3">
        <w:rPr>
          <w:lang w:val="es-ES_tradnl"/>
        </w:rPr>
        <w:t>y hacer l</w:t>
      </w:r>
      <w:r>
        <w:rPr>
          <w:lang w:val="es-ES_tradnl"/>
        </w:rPr>
        <w:t xml:space="preserve">o que se intuye como respuesta. </w:t>
      </w:r>
      <w:r w:rsidRPr="005E2BD3">
        <w:rPr>
          <w:lang w:val="es-ES_tradnl"/>
        </w:rPr>
        <w:t>P</w:t>
      </w:r>
      <w:r>
        <w:rPr>
          <w:shd w:val="clear" w:color="auto" w:fill="FFFFFF"/>
        </w:rPr>
        <w:t>ara lograr este objetivo</w:t>
      </w:r>
      <w:r w:rsidRPr="005E2BD3">
        <w:rPr>
          <w:shd w:val="clear" w:color="auto" w:fill="FFFFFF"/>
        </w:rPr>
        <w:t xml:space="preserve"> es necesario un trabajo </w:t>
      </w:r>
      <w:r>
        <w:rPr>
          <w:shd w:val="clear" w:color="auto" w:fill="FFFFFF"/>
        </w:rPr>
        <w:t>inicial</w:t>
      </w:r>
      <w:r w:rsidRPr="005E2BD3">
        <w:rPr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 w:rsidRPr="005E2BD3">
        <w:rPr>
          <w:shd w:val="clear" w:color="auto" w:fill="FFFFFF"/>
        </w:rPr>
        <w:t xml:space="preserve"> conocimiento y aceptación de la propia historia,</w:t>
      </w:r>
      <w:r>
        <w:rPr>
          <w:shd w:val="clear" w:color="auto" w:fill="FFFFFF"/>
        </w:rPr>
        <w:t xml:space="preserve"> de</w:t>
      </w:r>
      <w:r w:rsidRPr="005E2BD3">
        <w:rPr>
          <w:shd w:val="clear" w:color="auto" w:fill="FFFFFF"/>
        </w:rPr>
        <w:t xml:space="preserve"> sintonía con los sentimientos </w:t>
      </w:r>
      <w:r>
        <w:rPr>
          <w:shd w:val="clear" w:color="auto" w:fill="FFFFFF"/>
        </w:rPr>
        <w:t xml:space="preserve">e </w:t>
      </w:r>
      <w:r w:rsidRPr="005E2BD3">
        <w:rPr>
          <w:shd w:val="clear" w:color="auto" w:fill="FFFFFF"/>
        </w:rPr>
        <w:t xml:space="preserve">impulsos interiores y </w:t>
      </w:r>
      <w:r>
        <w:rPr>
          <w:shd w:val="clear" w:color="auto" w:fill="FFFFFF"/>
        </w:rPr>
        <w:t>de reconciliación con uno mismo.</w:t>
      </w:r>
    </w:p>
    <w:p w:rsidR="00374FBD" w:rsidRDefault="00374FBD" w:rsidP="00CB391D">
      <w:pPr>
        <w:spacing w:after="0" w:line="240" w:lineRule="auto"/>
        <w:jc w:val="both"/>
      </w:pPr>
    </w:p>
    <w:p w:rsidR="00374FBD" w:rsidRPr="005E2BD3" w:rsidRDefault="00374FBD" w:rsidP="00CB391D">
      <w:pPr>
        <w:spacing w:after="0" w:line="240" w:lineRule="auto"/>
        <w:jc w:val="both"/>
        <w:rPr>
          <w:lang w:val="es-ES_tradnl" w:eastAsia="it-IT"/>
        </w:rPr>
      </w:pPr>
      <w:r w:rsidRPr="005E2BD3">
        <w:rPr>
          <w:lang w:val="es-ES_tradnl"/>
        </w:rPr>
        <w:t xml:space="preserve">El discernimiento es el eje del AE y lo que hace necesario que alguien externo ayude a “objetivar” </w:t>
      </w:r>
      <w:r>
        <w:rPr>
          <w:lang w:val="es-ES_tradnl"/>
        </w:rPr>
        <w:t>la propia</w:t>
      </w:r>
      <w:r w:rsidRPr="005E2BD3">
        <w:rPr>
          <w:lang w:val="es-ES_tradnl"/>
        </w:rPr>
        <w:t xml:space="preserve"> experiencia, a ver más y mejor la volunt</w:t>
      </w:r>
      <w:r>
        <w:rPr>
          <w:lang w:val="es-ES_tradnl"/>
        </w:rPr>
        <w:t>ad de Dios para la propia vida.</w:t>
      </w:r>
      <w:r w:rsidRPr="005E2BD3">
        <w:rPr>
          <w:lang w:val="es-ES_tradnl"/>
        </w:rPr>
        <w:t xml:space="preserve"> Es el caso del profeta Samuel quien, al ser </w:t>
      </w:r>
      <w:r w:rsidRPr="005E2BD3">
        <w:rPr>
          <w:lang w:val="es-ES_tradnl" w:eastAsia="it-IT"/>
        </w:rPr>
        <w:t xml:space="preserve">llamado por el Señor, </w:t>
      </w:r>
      <w:r>
        <w:rPr>
          <w:lang w:val="es-ES_tradnl" w:eastAsia="it-IT"/>
        </w:rPr>
        <w:t xml:space="preserve">sintió la necesidad de contrastar con </w:t>
      </w:r>
      <w:proofErr w:type="spellStart"/>
      <w:r>
        <w:rPr>
          <w:lang w:val="es-ES_tradnl" w:eastAsia="it-IT"/>
        </w:rPr>
        <w:t>Helí</w:t>
      </w:r>
      <w:proofErr w:type="spellEnd"/>
      <w:r>
        <w:rPr>
          <w:lang w:val="es-ES_tradnl" w:eastAsia="it-IT"/>
        </w:rPr>
        <w:t xml:space="preserve">, </w:t>
      </w:r>
      <w:r w:rsidRPr="005E2BD3">
        <w:rPr>
          <w:lang w:val="es-ES_tradnl" w:eastAsia="it-IT"/>
        </w:rPr>
        <w:t>persona con más experiencia en Dios</w:t>
      </w:r>
      <w:r>
        <w:rPr>
          <w:lang w:val="es-ES_tradnl" w:eastAsia="it-IT"/>
        </w:rPr>
        <w:t>, l</w:t>
      </w:r>
      <w:r w:rsidRPr="005E2BD3">
        <w:rPr>
          <w:lang w:val="es-ES_tradnl" w:eastAsia="it-IT"/>
        </w:rPr>
        <w:t>a llamada</w:t>
      </w:r>
      <w:r>
        <w:rPr>
          <w:lang w:val="es-ES_tradnl" w:eastAsia="it-IT"/>
        </w:rPr>
        <w:t xml:space="preserve"> recibida </w:t>
      </w:r>
      <w:r w:rsidRPr="005E2BD3">
        <w:rPr>
          <w:lang w:val="es-ES_tradnl" w:eastAsia="it-IT"/>
        </w:rPr>
        <w:t xml:space="preserve">(1 Sam. 3); o el de la mujer samaritana, </w:t>
      </w:r>
      <w:r>
        <w:rPr>
          <w:lang w:val="es-ES_tradnl" w:eastAsia="it-IT"/>
        </w:rPr>
        <w:t xml:space="preserve">cuando </w:t>
      </w:r>
      <w:r w:rsidRPr="005E2BD3">
        <w:rPr>
          <w:lang w:val="es-ES_tradnl" w:eastAsia="it-IT"/>
        </w:rPr>
        <w:t>el encuentro con Jesús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y la pedagogía </w:t>
      </w:r>
      <w:r>
        <w:rPr>
          <w:lang w:val="es-ES_tradnl" w:eastAsia="it-IT"/>
        </w:rPr>
        <w:t>de</w:t>
      </w:r>
      <w:r w:rsidRPr="005E2BD3">
        <w:rPr>
          <w:lang w:val="es-ES_tradnl" w:eastAsia="it-IT"/>
        </w:rPr>
        <w:t xml:space="preserve"> éste, transfor</w:t>
      </w:r>
      <w:r>
        <w:rPr>
          <w:lang w:val="es-ES_tradnl" w:eastAsia="it-IT"/>
        </w:rPr>
        <w:t>ma una</w:t>
      </w:r>
      <w:r w:rsidRPr="005E2BD3">
        <w:rPr>
          <w:lang w:val="es-ES_tradnl" w:eastAsia="it-IT"/>
        </w:rPr>
        <w:t xml:space="preserve"> vida </w:t>
      </w:r>
      <w:r>
        <w:rPr>
          <w:lang w:val="es-ES_tradnl" w:eastAsia="it-IT"/>
        </w:rPr>
        <w:t xml:space="preserve">desorientada </w:t>
      </w:r>
      <w:r w:rsidRPr="005E2BD3">
        <w:rPr>
          <w:lang w:val="es-ES_tradnl" w:eastAsia="it-IT"/>
        </w:rPr>
        <w:t>(</w:t>
      </w:r>
      <w:proofErr w:type="spellStart"/>
      <w:r w:rsidRPr="005E2BD3">
        <w:rPr>
          <w:lang w:val="es-ES_tradnl" w:eastAsia="it-IT"/>
        </w:rPr>
        <w:t>Jn</w:t>
      </w:r>
      <w:proofErr w:type="spellEnd"/>
      <w:r w:rsidRPr="005E2BD3">
        <w:rPr>
          <w:lang w:val="es-ES_tradnl" w:eastAsia="it-IT"/>
        </w:rPr>
        <w:t>. 4, 1–26).</w:t>
      </w:r>
    </w:p>
    <w:p w:rsidR="00374FBD" w:rsidRDefault="00811294" w:rsidP="00CB391D">
      <w:pPr>
        <w:spacing w:after="0" w:line="240" w:lineRule="auto"/>
        <w:jc w:val="both"/>
        <w:rPr>
          <w:lang w:val="es-ES_tradnl" w:eastAsia="it-IT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45pt;margin-top:12.55pt;width:237pt;height:93pt;z-index:-1" wrapcoords="-68 0 -68 21426 21600 21426 21600 0 -68 0" stroked="f">
            <v:textbox>
              <w:txbxContent>
                <w:p w:rsidR="00811294" w:rsidRDefault="0038550A">
                  <w:r w:rsidRPr="00D53279">
                    <w:rPr>
                      <w:noProof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alt="Resultado de imagen de Imágenes acompañamiento espiritual" style="width:226.5pt;height:84.75pt;visibility:visible;mso-wrap-style:square">
                        <v:imagedata r:id="rId7" o:title="Resultado de imagen de Imágenes acompañamiento espiritual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374FBD" w:rsidRDefault="00374FBD" w:rsidP="00CB391D">
      <w:pPr>
        <w:spacing w:after="0" w:line="240" w:lineRule="auto"/>
        <w:jc w:val="both"/>
        <w:rPr>
          <w:lang w:val="es-ES_tradnl" w:eastAsia="it-IT"/>
        </w:rPr>
      </w:pPr>
      <w:r w:rsidRPr="005E2BD3">
        <w:rPr>
          <w:lang w:val="es-ES_tradnl" w:eastAsia="it-IT"/>
        </w:rPr>
        <w:t xml:space="preserve">El concepto de “acompañamiento” espiritual se diferencia de la tradicional “dirección” </w:t>
      </w:r>
      <w:r>
        <w:rPr>
          <w:lang w:val="es-ES_tradnl" w:eastAsia="it-IT"/>
        </w:rPr>
        <w:t>espiritual. Esta diferencia radica en que en el acompañamiento</w:t>
      </w:r>
      <w:r w:rsidRPr="005E2BD3">
        <w:rPr>
          <w:lang w:val="es-ES_tradnl" w:eastAsia="it-IT"/>
        </w:rPr>
        <w:t xml:space="preserve"> es el acompañado quien toma libremente sus decisiones y las implementa</w:t>
      </w:r>
      <w:r>
        <w:rPr>
          <w:lang w:val="es-ES_tradnl" w:eastAsia="it-IT"/>
        </w:rPr>
        <w:t>. E</w:t>
      </w:r>
      <w:r w:rsidRPr="005E2BD3">
        <w:rPr>
          <w:lang w:val="es-ES_tradnl" w:eastAsia="it-IT"/>
        </w:rPr>
        <w:t xml:space="preserve">l rol </w:t>
      </w:r>
      <w:bookmarkStart w:id="0" w:name="_GoBack"/>
      <w:bookmarkEnd w:id="0"/>
      <w:r w:rsidRPr="005E2BD3">
        <w:rPr>
          <w:lang w:val="es-ES_tradnl" w:eastAsia="it-IT"/>
        </w:rPr>
        <w:t>del aco</w:t>
      </w:r>
      <w:r>
        <w:rPr>
          <w:lang w:val="es-ES_tradnl" w:eastAsia="it-IT"/>
        </w:rPr>
        <w:t>mpañante es ser un compañero de camino, no sustituir la voluntad del acompañado. El acompañante</w:t>
      </w:r>
      <w:r w:rsidRPr="005E2BD3">
        <w:rPr>
          <w:lang w:val="es-ES_tradnl" w:eastAsia="it-IT"/>
        </w:rPr>
        <w:t xml:space="preserve"> escucha, pregunta, sugiere y </w:t>
      </w:r>
      <w:r w:rsidRPr="005E2BD3">
        <w:rPr>
          <w:i/>
          <w:lang w:val="es-ES_tradnl" w:eastAsia="it-IT"/>
        </w:rPr>
        <w:t>ayuda a procesar las mociones espirituales, es decir, los impulsos internos que se dan en la persona y que pertenecen más al orden de los sentimientos que al de los pensamientos reflexivos</w:t>
      </w:r>
      <w:r w:rsidRPr="005E2BD3">
        <w:rPr>
          <w:rStyle w:val="Refdenotaalpie"/>
          <w:i/>
          <w:lang w:val="es-ES_tradnl" w:eastAsia="it-IT"/>
        </w:rPr>
        <w:footnoteReference w:id="2"/>
      </w:r>
      <w:r>
        <w:rPr>
          <w:i/>
          <w:lang w:val="es-ES_tradnl" w:eastAsia="it-IT"/>
        </w:rPr>
        <w:t>.</w:t>
      </w:r>
      <w:r>
        <w:rPr>
          <w:lang w:val="es-ES_tradnl" w:eastAsia="it-IT"/>
        </w:rPr>
        <w:t xml:space="preserve"> El acompañamiento implica una</w:t>
      </w:r>
      <w:r w:rsidRPr="005E2BD3">
        <w:rPr>
          <w:i/>
          <w:lang w:val="es-ES_tradnl" w:eastAsia="it-IT"/>
        </w:rPr>
        <w:t xml:space="preserve"> </w:t>
      </w:r>
      <w:r w:rsidRPr="005F190E">
        <w:rPr>
          <w:lang w:val="es-ES_tradnl" w:eastAsia="it-IT"/>
        </w:rPr>
        <w:t>actitud</w:t>
      </w:r>
      <w:r w:rsidRPr="005E2BD3">
        <w:rPr>
          <w:lang w:val="es-ES_tradnl" w:eastAsia="it-IT"/>
        </w:rPr>
        <w:t xml:space="preserve"> diametralmente opuesta a la de la dirección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que tiende a ser patriarcal, directiva y jerárquica. La persona acompañada no necesita que le ordenen qué debe hacer en su camino espiritual, </w:t>
      </w:r>
      <w:r>
        <w:rPr>
          <w:lang w:val="es-ES_tradnl" w:eastAsia="it-IT"/>
        </w:rPr>
        <w:t xml:space="preserve">lo que </w:t>
      </w:r>
      <w:r w:rsidRPr="005E2BD3">
        <w:rPr>
          <w:lang w:val="es-ES_tradnl" w:eastAsia="it-IT"/>
        </w:rPr>
        <w:t>limita</w:t>
      </w:r>
      <w:r>
        <w:rPr>
          <w:lang w:val="es-ES_tradnl" w:eastAsia="it-IT"/>
        </w:rPr>
        <w:t>ría</w:t>
      </w:r>
      <w:r w:rsidRPr="005E2BD3">
        <w:rPr>
          <w:lang w:val="es-ES_tradnl" w:eastAsia="it-IT"/>
        </w:rPr>
        <w:t xml:space="preserve"> </w:t>
      </w:r>
      <w:r>
        <w:rPr>
          <w:lang w:val="es-ES_tradnl" w:eastAsia="it-IT"/>
        </w:rPr>
        <w:t>su madurez cristiana, sino que l</w:t>
      </w:r>
      <w:r w:rsidRPr="005E2BD3">
        <w:rPr>
          <w:lang w:val="es-ES_tradnl" w:eastAsia="it-IT"/>
        </w:rPr>
        <w:t xml:space="preserve">o que precisa es una persona con experiencia, que dé testimonio del recorrido espiritual en el que está más adelantado. </w:t>
      </w:r>
    </w:p>
    <w:p w:rsidR="00374FBD" w:rsidRDefault="00374FBD" w:rsidP="00CB391D">
      <w:pPr>
        <w:spacing w:after="0" w:line="240" w:lineRule="auto"/>
        <w:jc w:val="both"/>
        <w:rPr>
          <w:lang w:val="es-ES_tradnl" w:eastAsia="it-IT"/>
        </w:rPr>
      </w:pPr>
    </w:p>
    <w:p w:rsidR="00374FBD" w:rsidRPr="005E2BD3" w:rsidRDefault="00374FBD" w:rsidP="00CB391D">
      <w:pPr>
        <w:spacing w:after="0" w:line="240" w:lineRule="auto"/>
        <w:jc w:val="both"/>
        <w:rPr>
          <w:lang w:val="es-ES_tradnl" w:eastAsia="it-IT"/>
        </w:rPr>
      </w:pPr>
      <w:r w:rsidRPr="005E2BD3">
        <w:rPr>
          <w:lang w:val="es-ES_tradnl" w:eastAsia="it-IT"/>
        </w:rPr>
        <w:t>Por lo mismo, se entiende que no cualquier pers</w:t>
      </w:r>
      <w:r>
        <w:rPr>
          <w:lang w:val="es-ES_tradnl" w:eastAsia="it-IT"/>
        </w:rPr>
        <w:t>ona puede ejercer este servicio. E</w:t>
      </w:r>
      <w:r w:rsidRPr="005E2BD3">
        <w:rPr>
          <w:lang w:val="es-ES_tradnl" w:eastAsia="it-IT"/>
        </w:rPr>
        <w:t>l hecho de ser religioso, religiosa o presbítero</w:t>
      </w:r>
      <w:r>
        <w:rPr>
          <w:lang w:val="es-ES_tradnl" w:eastAsia="it-IT"/>
        </w:rPr>
        <w:t xml:space="preserve"> no</w:t>
      </w:r>
      <w:r w:rsidRPr="005E2BD3">
        <w:rPr>
          <w:lang w:val="es-ES_tradnl" w:eastAsia="it-IT"/>
        </w:rPr>
        <w:t xml:space="preserve"> </w:t>
      </w:r>
      <w:r>
        <w:rPr>
          <w:lang w:val="es-ES_tradnl" w:eastAsia="it-IT"/>
        </w:rPr>
        <w:t>habilita necesariamente para ello</w:t>
      </w:r>
      <w:r w:rsidRPr="005E2BD3">
        <w:rPr>
          <w:lang w:val="es-ES_tradnl" w:eastAsia="it-IT"/>
        </w:rPr>
        <w:t xml:space="preserve">. El acompañante debe estar capacitado </w:t>
      </w:r>
      <w:r>
        <w:rPr>
          <w:lang w:val="es-ES_tradnl" w:eastAsia="it-IT"/>
        </w:rPr>
        <w:t>explícitamente</w:t>
      </w:r>
      <w:r w:rsidRPr="005E2BD3">
        <w:rPr>
          <w:lang w:val="es-ES_tradnl" w:eastAsia="it-IT"/>
        </w:rPr>
        <w:t xml:space="preserve"> </w:t>
      </w:r>
      <w:r>
        <w:rPr>
          <w:lang w:val="es-ES_tradnl" w:eastAsia="it-IT"/>
        </w:rPr>
        <w:t>para esta tarea y</w:t>
      </w:r>
      <w:r w:rsidRPr="005E2BD3">
        <w:rPr>
          <w:lang w:val="es-ES_tradnl" w:eastAsia="it-IT"/>
        </w:rPr>
        <w:t xml:space="preserve"> ser acompañado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a su vez</w:t>
      </w:r>
      <w:r>
        <w:rPr>
          <w:lang w:val="es-ES_tradnl" w:eastAsia="it-IT"/>
        </w:rPr>
        <w:t>, por otra persona. Debe</w:t>
      </w:r>
      <w:r w:rsidRPr="005E2BD3">
        <w:rPr>
          <w:lang w:val="es-ES_tradnl" w:eastAsia="it-IT"/>
        </w:rPr>
        <w:t xml:space="preserve"> tener una vida espiritual profunda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reconocida por la comunidad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y poseer prudencia, humildad y equilibrio emocional. Lo lógico es que se nombre a una persona (mujer u hombre, laico, religioso o clérigo) con vocación, con carisma para esta misión y que esté </w:t>
      </w:r>
      <w:r>
        <w:rPr>
          <w:lang w:val="es-ES_tradnl" w:eastAsia="it-IT"/>
        </w:rPr>
        <w:t>reconocido por</w:t>
      </w:r>
      <w:r w:rsidRPr="005E2BD3">
        <w:rPr>
          <w:lang w:val="es-ES_tradnl" w:eastAsia="it-IT"/>
        </w:rPr>
        <w:t xml:space="preserve"> la institución o comunidad que lo ha enviado, pues nadie se proclama a sí mismo como acompañante.</w:t>
      </w:r>
    </w:p>
    <w:p w:rsidR="00374FBD" w:rsidRDefault="00374FBD" w:rsidP="00CB391D">
      <w:pPr>
        <w:spacing w:after="0" w:line="240" w:lineRule="auto"/>
        <w:jc w:val="both"/>
        <w:rPr>
          <w:lang w:val="es-ES_tradnl" w:eastAsia="it-IT"/>
        </w:rPr>
      </w:pPr>
    </w:p>
    <w:p w:rsidR="00374FBD" w:rsidRPr="005E2BD3" w:rsidRDefault="00374FBD" w:rsidP="00CB391D">
      <w:pPr>
        <w:spacing w:after="0" w:line="240" w:lineRule="auto"/>
        <w:jc w:val="both"/>
        <w:rPr>
          <w:lang w:val="es-ES_tradnl" w:eastAsia="it-IT"/>
        </w:rPr>
      </w:pPr>
      <w:r w:rsidRPr="005E2BD3">
        <w:rPr>
          <w:lang w:val="es-ES_tradnl" w:eastAsia="it-IT"/>
        </w:rPr>
        <w:t>En cuanto a su estructura, el AE implica encuentros presenciales periódicos de dos personas, en un proceso gradual y sistemático, en donde el Espíritu actúa en ambos. Quien desea ser acompañado opta por un acompañante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dentro de las posibilidades de su realidad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y decide, en </w:t>
      </w:r>
      <w:r w:rsidRPr="005E2BD3">
        <w:rPr>
          <w:lang w:val="es-ES_tradnl" w:eastAsia="it-IT"/>
        </w:rPr>
        <w:lastRenderedPageBreak/>
        <w:t xml:space="preserve">diálogo con el acompañante, los tiempos que implica </w:t>
      </w:r>
      <w:r>
        <w:rPr>
          <w:lang w:val="es-ES_tradnl" w:eastAsia="it-IT"/>
        </w:rPr>
        <w:t>el camino a recorrer</w:t>
      </w:r>
      <w:r w:rsidRPr="005E2BD3">
        <w:rPr>
          <w:lang w:val="es-ES_tradnl" w:eastAsia="it-IT"/>
        </w:rPr>
        <w:t>, tanto en la duración de cada sesión</w:t>
      </w:r>
      <w:r>
        <w:rPr>
          <w:lang w:val="es-ES_tradnl" w:eastAsia="it-IT"/>
        </w:rPr>
        <w:t>,</w:t>
      </w:r>
      <w:r w:rsidRPr="005E2BD3">
        <w:rPr>
          <w:lang w:val="es-ES_tradnl" w:eastAsia="it-IT"/>
        </w:rPr>
        <w:t xml:space="preserve"> como en el tiempo total de acompañamiento. Sin embargo, y acorde a los tiempos que estamos viviendo, </w:t>
      </w:r>
      <w:r>
        <w:rPr>
          <w:lang w:val="es-ES_tradnl" w:eastAsia="it-IT"/>
        </w:rPr>
        <w:t>es posible organizar este ministerio de formas novedosas,</w:t>
      </w:r>
      <w:r w:rsidRPr="005E2BD3">
        <w:rPr>
          <w:lang w:val="es-ES_tradnl" w:eastAsia="it-IT"/>
        </w:rPr>
        <w:t xml:space="preserve"> como el </w:t>
      </w:r>
      <w:r>
        <w:rPr>
          <w:lang w:val="es-ES_tradnl" w:eastAsia="it-IT"/>
        </w:rPr>
        <w:t>acompañamiento online o</w:t>
      </w:r>
      <w:r w:rsidRPr="005E2BD3">
        <w:rPr>
          <w:lang w:val="es-ES_tradnl" w:eastAsia="it-IT"/>
        </w:rPr>
        <w:t xml:space="preserve"> el grupal.</w:t>
      </w:r>
    </w:p>
    <w:p w:rsidR="00374FBD" w:rsidRDefault="00374FBD" w:rsidP="00CB391D">
      <w:pPr>
        <w:spacing w:after="0" w:line="240" w:lineRule="auto"/>
        <w:jc w:val="both"/>
        <w:rPr>
          <w:lang w:val="es-ES_tradnl" w:eastAsia="it-IT"/>
        </w:rPr>
      </w:pPr>
    </w:p>
    <w:p w:rsidR="00374FBD" w:rsidRPr="0014186E" w:rsidRDefault="00374FBD" w:rsidP="00CB391D">
      <w:pPr>
        <w:spacing w:after="0" w:line="240" w:lineRule="auto"/>
        <w:jc w:val="both"/>
        <w:rPr>
          <w:lang w:val="es-ES_tradnl" w:eastAsia="it-IT"/>
        </w:rPr>
      </w:pPr>
      <w:r w:rsidRPr="005E2BD3">
        <w:rPr>
          <w:lang w:val="es-ES_tradnl" w:eastAsia="it-IT"/>
        </w:rPr>
        <w:t xml:space="preserve">Desde esta perspectiva, el AE puede ser en un medio fructífero para el Instituto y para </w:t>
      </w:r>
      <w:smartTag w:uri="urn:schemas-microsoft-com:office:smarttags" w:element="PersonName">
        <w:smartTagPr>
          <w:attr w:name="ProductID" w:val="la Roca"/>
        </w:smartTagPr>
        <w:r w:rsidRPr="005E2BD3">
          <w:rPr>
            <w:lang w:val="es-ES_tradnl" w:eastAsia="it-IT"/>
          </w:rPr>
          <w:t>la Iglesia</w:t>
        </w:r>
      </w:smartTag>
      <w:r w:rsidRPr="005E2BD3">
        <w:rPr>
          <w:lang w:val="es-ES_tradnl" w:eastAsia="it-IT"/>
        </w:rPr>
        <w:t>, pues es una manera</w:t>
      </w:r>
      <w:r>
        <w:rPr>
          <w:lang w:val="es-ES_tradnl" w:eastAsia="it-IT"/>
        </w:rPr>
        <w:t xml:space="preserve"> concreta</w:t>
      </w:r>
      <w:r w:rsidRPr="005E2BD3">
        <w:rPr>
          <w:lang w:val="es-ES_tradnl" w:eastAsia="it-IT"/>
        </w:rPr>
        <w:t xml:space="preserve"> de vivir la actitud de compañera de camino </w:t>
      </w:r>
      <w:r>
        <w:rPr>
          <w:lang w:val="es-ES_tradnl" w:eastAsia="it-IT"/>
        </w:rPr>
        <w:t>que reconocemos en</w:t>
      </w:r>
      <w:r w:rsidRPr="005E2BD3">
        <w:rPr>
          <w:lang w:val="es-ES_tradnl" w:eastAsia="it-IT"/>
        </w:rPr>
        <w:t xml:space="preserve"> María</w:t>
      </w:r>
      <w:r>
        <w:rPr>
          <w:lang w:val="es-ES_tradnl" w:eastAsia="it-IT"/>
        </w:rPr>
        <w:t>. Y, así, en el AE encarnamos</w:t>
      </w:r>
      <w:r w:rsidRPr="005E2BD3">
        <w:rPr>
          <w:lang w:val="es-ES_tradnl" w:eastAsia="it-IT"/>
        </w:rPr>
        <w:t xml:space="preserve"> el rostro mariano</w:t>
      </w:r>
      <w:r>
        <w:rPr>
          <w:lang w:val="es-ES_tradnl" w:eastAsia="it-IT"/>
        </w:rPr>
        <w:t xml:space="preserve"> de </w:t>
      </w:r>
      <w:smartTag w:uri="urn:schemas-microsoft-com:office:smarttags" w:element="PersonName">
        <w:smartTagPr>
          <w:attr w:name="ProductID" w:val="la Roca"/>
        </w:smartTagPr>
        <w:r>
          <w:rPr>
            <w:lang w:val="es-ES_tradnl" w:eastAsia="it-IT"/>
          </w:rPr>
          <w:t>la Iglesia</w:t>
        </w:r>
        <w:r w:rsidRPr="005E2BD3">
          <w:rPr>
            <w:lang w:val="es-ES_tradnl" w:eastAsia="it-IT"/>
          </w:rPr>
          <w:t>. Al</w:t>
        </w:r>
      </w:smartTag>
      <w:r w:rsidRPr="005E2BD3">
        <w:rPr>
          <w:lang w:val="es-ES_tradnl" w:eastAsia="it-IT"/>
        </w:rPr>
        <w:t xml:space="preserve"> respecto, Agua de </w:t>
      </w:r>
      <w:smartTag w:uri="urn:schemas-microsoft-com:office:smarttags" w:element="PersonName">
        <w:smartTagPr>
          <w:attr w:name="ProductID" w:val="la Roca"/>
        </w:smartTagPr>
        <w:r w:rsidRPr="005E2BD3">
          <w:rPr>
            <w:lang w:val="es-ES_tradnl" w:eastAsia="it-IT"/>
          </w:rPr>
          <w:t>la Roca</w:t>
        </w:r>
      </w:smartTag>
      <w:r w:rsidRPr="005E2BD3">
        <w:rPr>
          <w:lang w:val="es-ES_tradnl" w:eastAsia="it-IT"/>
        </w:rPr>
        <w:t xml:space="preserve"> nos indica: </w:t>
      </w:r>
      <w:r w:rsidRPr="005E2BD3">
        <w:rPr>
          <w:i/>
          <w:lang w:val="es-ES_tradnl" w:eastAsia="it-IT"/>
        </w:rPr>
        <w:t>Muchos de nosotros elegimos compartir nuestro caminar con un compañero espiritual. Esta práctica nos puede ayudar a discernir mejor la presencia de Dios en nuestra vida cotidiana. También satisface la necesidad humana de abrir el corazón, da realismo a la percepción personal de nuestra situación y nos permite buscar las soluciones adecuadas a los problemas que se nos plantean. Por esto se considera, cada vez más, que el acompañamiento es un medio provechoso para el desarrollo humano y espiritual. Si queremos que sea efectivo, hemos de practicarlo con regularidad.</w:t>
      </w:r>
      <w:r w:rsidRPr="005E2BD3">
        <w:rPr>
          <w:rStyle w:val="Refdenotaalpie"/>
          <w:i/>
          <w:lang w:val="es-ES_tradnl" w:eastAsia="it-IT"/>
        </w:rPr>
        <w:footnoteReference w:id="3"/>
      </w:r>
      <w:r w:rsidRPr="0014186E">
        <w:rPr>
          <w:lang w:val="es-ES_tradnl" w:eastAsia="it-IT"/>
        </w:rPr>
        <w:t xml:space="preserve"> </w:t>
      </w:r>
    </w:p>
    <w:p w:rsidR="00374FBD" w:rsidRDefault="00374FBD" w:rsidP="00CB391D">
      <w:pPr>
        <w:spacing w:after="0"/>
        <w:jc w:val="both"/>
        <w:rPr>
          <w:rFonts w:ascii="Arial Rounded MT Bold" w:hAnsi="Arial Rounded MT Bold"/>
          <w:sz w:val="36"/>
          <w:szCs w:val="36"/>
          <w:lang w:val="es-ES_tradnl"/>
        </w:rPr>
      </w:pPr>
    </w:p>
    <w:p w:rsidR="00374FBD" w:rsidRPr="00CB391D" w:rsidRDefault="00374FBD">
      <w:pPr>
        <w:rPr>
          <w:lang w:val="es-ES_tradnl"/>
        </w:rPr>
      </w:pPr>
    </w:p>
    <w:sectPr w:rsidR="00374FBD" w:rsidRPr="00CB391D" w:rsidSect="00364A1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F4" w:rsidRDefault="006B55F4" w:rsidP="00CB391D">
      <w:pPr>
        <w:spacing w:after="0" w:line="240" w:lineRule="auto"/>
      </w:pPr>
      <w:r>
        <w:separator/>
      </w:r>
    </w:p>
  </w:endnote>
  <w:endnote w:type="continuationSeparator" w:id="0">
    <w:p w:rsidR="006B55F4" w:rsidRDefault="006B55F4" w:rsidP="00C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F4" w:rsidRDefault="006B55F4" w:rsidP="00CB391D">
      <w:pPr>
        <w:spacing w:after="0" w:line="240" w:lineRule="auto"/>
      </w:pPr>
      <w:r>
        <w:separator/>
      </w:r>
    </w:p>
  </w:footnote>
  <w:footnote w:type="continuationSeparator" w:id="0">
    <w:p w:rsidR="006B55F4" w:rsidRDefault="006B55F4" w:rsidP="00CB391D">
      <w:pPr>
        <w:spacing w:after="0" w:line="240" w:lineRule="auto"/>
      </w:pPr>
      <w:r>
        <w:continuationSeparator/>
      </w:r>
    </w:p>
  </w:footnote>
  <w:footnote w:id="1">
    <w:p w:rsidR="00374FBD" w:rsidRDefault="00374FBD" w:rsidP="00CB39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BARRY</w:t>
      </w:r>
      <w:proofErr w:type="gramStart"/>
      <w:r>
        <w:rPr>
          <w:lang w:val="es-AR"/>
        </w:rPr>
        <w:t>,W</w:t>
      </w:r>
      <w:proofErr w:type="gramEnd"/>
      <w:r>
        <w:rPr>
          <w:lang w:val="es-AR"/>
        </w:rPr>
        <w:t>.: “</w:t>
      </w: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practice</w:t>
      </w:r>
      <w:proofErr w:type="spellEnd"/>
      <w:r>
        <w:rPr>
          <w:lang w:val="es-AR"/>
        </w:rPr>
        <w:t xml:space="preserve"> of </w:t>
      </w:r>
      <w:proofErr w:type="spellStart"/>
      <w:r>
        <w:rPr>
          <w:lang w:val="es-AR"/>
        </w:rPr>
        <w:t>Supervision</w:t>
      </w:r>
      <w:proofErr w:type="spellEnd"/>
      <w:r>
        <w:rPr>
          <w:lang w:val="es-AR"/>
        </w:rPr>
        <w:t xml:space="preserve"> in Spiritual </w:t>
      </w:r>
      <w:proofErr w:type="spellStart"/>
      <w:r>
        <w:rPr>
          <w:lang w:val="es-AR"/>
        </w:rPr>
        <w:t>Direction</w:t>
      </w:r>
      <w:proofErr w:type="spellEnd"/>
      <w:r>
        <w:rPr>
          <w:lang w:val="es-AR"/>
        </w:rPr>
        <w:t xml:space="preserve">”; Citado por </w:t>
      </w:r>
      <w:proofErr w:type="spellStart"/>
      <w:r>
        <w:rPr>
          <w:lang w:val="es-AR"/>
        </w:rPr>
        <w:t>Cabarrús</w:t>
      </w:r>
      <w:proofErr w:type="spellEnd"/>
      <w:r>
        <w:rPr>
          <w:lang w:val="es-AR"/>
        </w:rPr>
        <w:t xml:space="preserve">, C. R. en Cuaderno de Bitácora, para acompañar caminantes, Editorial </w:t>
      </w:r>
      <w:proofErr w:type="spellStart"/>
      <w:r>
        <w:rPr>
          <w:lang w:val="es-AR"/>
        </w:rPr>
        <w:t>Desclée</w:t>
      </w:r>
      <w:proofErr w:type="spellEnd"/>
      <w:r>
        <w:rPr>
          <w:lang w:val="es-AR"/>
        </w:rPr>
        <w:t xml:space="preserve"> De </w:t>
      </w:r>
      <w:proofErr w:type="spellStart"/>
      <w:r>
        <w:rPr>
          <w:lang w:val="es-AR"/>
        </w:rPr>
        <w:t>Brouwer</w:t>
      </w:r>
      <w:proofErr w:type="spellEnd"/>
      <w:r>
        <w:rPr>
          <w:lang w:val="es-AR"/>
        </w:rPr>
        <w:t>, 2001, Bilbao, pág. 39 – 40.</w:t>
      </w:r>
    </w:p>
  </w:footnote>
  <w:footnote w:id="2">
    <w:p w:rsidR="00374FBD" w:rsidRDefault="00374FBD" w:rsidP="00CB39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YÉVENES, LARRY: “Hacia un acompañamiento espiritual maduro y responsable” En: Revista Mensaje Nº 599, junio 2011, pp. 215 – 216.</w:t>
      </w:r>
    </w:p>
  </w:footnote>
  <w:footnote w:id="3">
    <w:p w:rsidR="00374FBD" w:rsidRDefault="00374FBD" w:rsidP="00CB39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Agua de </w:t>
      </w:r>
      <w:smartTag w:uri="urn:schemas-microsoft-com:office:smarttags" w:element="PersonName">
        <w:smartTagPr>
          <w:attr w:name="ProductID" w:val="la Roca"/>
        </w:smartTagPr>
        <w:r>
          <w:rPr>
            <w:lang w:val="es-AR"/>
          </w:rPr>
          <w:t>la Roca</w:t>
        </w:r>
      </w:smartTag>
      <w:r>
        <w:rPr>
          <w:lang w:val="es-AR"/>
        </w:rPr>
        <w:t>, 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1D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559BA"/>
    <w:rsid w:val="00067818"/>
    <w:rsid w:val="00071099"/>
    <w:rsid w:val="00073385"/>
    <w:rsid w:val="0007352A"/>
    <w:rsid w:val="00075C1B"/>
    <w:rsid w:val="000831B8"/>
    <w:rsid w:val="00083DB2"/>
    <w:rsid w:val="00084188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19E2"/>
    <w:rsid w:val="00107B7B"/>
    <w:rsid w:val="0011239A"/>
    <w:rsid w:val="001170F7"/>
    <w:rsid w:val="001227E4"/>
    <w:rsid w:val="001228B4"/>
    <w:rsid w:val="00137168"/>
    <w:rsid w:val="00137DB4"/>
    <w:rsid w:val="0014186E"/>
    <w:rsid w:val="001442D7"/>
    <w:rsid w:val="001448A3"/>
    <w:rsid w:val="00145106"/>
    <w:rsid w:val="001463C6"/>
    <w:rsid w:val="00154ECD"/>
    <w:rsid w:val="00161AE2"/>
    <w:rsid w:val="0016705B"/>
    <w:rsid w:val="001720E0"/>
    <w:rsid w:val="00173422"/>
    <w:rsid w:val="001735C5"/>
    <w:rsid w:val="00173F5A"/>
    <w:rsid w:val="00182885"/>
    <w:rsid w:val="00186896"/>
    <w:rsid w:val="0018735F"/>
    <w:rsid w:val="001879C9"/>
    <w:rsid w:val="00195DB0"/>
    <w:rsid w:val="001A5741"/>
    <w:rsid w:val="001A62A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247C9"/>
    <w:rsid w:val="002328B9"/>
    <w:rsid w:val="0023646A"/>
    <w:rsid w:val="0024285D"/>
    <w:rsid w:val="00243F5A"/>
    <w:rsid w:val="00244B8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97630"/>
    <w:rsid w:val="002A32F0"/>
    <w:rsid w:val="002A407D"/>
    <w:rsid w:val="002A679E"/>
    <w:rsid w:val="002B0F98"/>
    <w:rsid w:val="002B4FCC"/>
    <w:rsid w:val="002C05BE"/>
    <w:rsid w:val="002C102E"/>
    <w:rsid w:val="002C1F39"/>
    <w:rsid w:val="002C3FF7"/>
    <w:rsid w:val="002C6E5D"/>
    <w:rsid w:val="002C6F83"/>
    <w:rsid w:val="002D41D0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2F4874"/>
    <w:rsid w:val="0030096A"/>
    <w:rsid w:val="00302F82"/>
    <w:rsid w:val="00304A5E"/>
    <w:rsid w:val="00305726"/>
    <w:rsid w:val="00305836"/>
    <w:rsid w:val="00306323"/>
    <w:rsid w:val="00311FDB"/>
    <w:rsid w:val="00312AC6"/>
    <w:rsid w:val="00315696"/>
    <w:rsid w:val="003171FC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509E8"/>
    <w:rsid w:val="00353F27"/>
    <w:rsid w:val="00364A15"/>
    <w:rsid w:val="00366E4E"/>
    <w:rsid w:val="00371221"/>
    <w:rsid w:val="00374FBD"/>
    <w:rsid w:val="003824A7"/>
    <w:rsid w:val="00384169"/>
    <w:rsid w:val="0038550A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318"/>
    <w:rsid w:val="003D1E29"/>
    <w:rsid w:val="003E42A4"/>
    <w:rsid w:val="003E52C5"/>
    <w:rsid w:val="003F2691"/>
    <w:rsid w:val="003F3ACE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C78F3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87"/>
    <w:rsid w:val="005802C8"/>
    <w:rsid w:val="00591B44"/>
    <w:rsid w:val="00592FC5"/>
    <w:rsid w:val="005A4A18"/>
    <w:rsid w:val="005A516E"/>
    <w:rsid w:val="005A6135"/>
    <w:rsid w:val="005A61E0"/>
    <w:rsid w:val="005B07D4"/>
    <w:rsid w:val="005B0E35"/>
    <w:rsid w:val="005B1545"/>
    <w:rsid w:val="005B155B"/>
    <w:rsid w:val="005B4AF9"/>
    <w:rsid w:val="005D0B2C"/>
    <w:rsid w:val="005D1C02"/>
    <w:rsid w:val="005D2527"/>
    <w:rsid w:val="005D5B93"/>
    <w:rsid w:val="005D5C62"/>
    <w:rsid w:val="005D67EE"/>
    <w:rsid w:val="005E2BD3"/>
    <w:rsid w:val="005E50DE"/>
    <w:rsid w:val="005F0BBF"/>
    <w:rsid w:val="005F190E"/>
    <w:rsid w:val="005F5624"/>
    <w:rsid w:val="00600E65"/>
    <w:rsid w:val="00603A3B"/>
    <w:rsid w:val="00604A67"/>
    <w:rsid w:val="00604AE1"/>
    <w:rsid w:val="00606978"/>
    <w:rsid w:val="00607B92"/>
    <w:rsid w:val="00611A9C"/>
    <w:rsid w:val="0062702E"/>
    <w:rsid w:val="00631660"/>
    <w:rsid w:val="00632741"/>
    <w:rsid w:val="00632DA5"/>
    <w:rsid w:val="006330A3"/>
    <w:rsid w:val="00635D93"/>
    <w:rsid w:val="006362DE"/>
    <w:rsid w:val="00647BA9"/>
    <w:rsid w:val="00650F0C"/>
    <w:rsid w:val="0066505D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B55F4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0C0F"/>
    <w:rsid w:val="00721E58"/>
    <w:rsid w:val="00722104"/>
    <w:rsid w:val="00722563"/>
    <w:rsid w:val="0072782E"/>
    <w:rsid w:val="00732DF2"/>
    <w:rsid w:val="00735A48"/>
    <w:rsid w:val="00735EF0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B3AC9"/>
    <w:rsid w:val="007B400D"/>
    <w:rsid w:val="007B4FDC"/>
    <w:rsid w:val="007B55D2"/>
    <w:rsid w:val="007B63DC"/>
    <w:rsid w:val="007C02A4"/>
    <w:rsid w:val="007C49DC"/>
    <w:rsid w:val="007D0D4C"/>
    <w:rsid w:val="007D39B8"/>
    <w:rsid w:val="007D768E"/>
    <w:rsid w:val="007E16B8"/>
    <w:rsid w:val="007F268D"/>
    <w:rsid w:val="007F2F14"/>
    <w:rsid w:val="007F6ED8"/>
    <w:rsid w:val="007F700D"/>
    <w:rsid w:val="0081041F"/>
    <w:rsid w:val="00811294"/>
    <w:rsid w:val="008169C8"/>
    <w:rsid w:val="0082120B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64194"/>
    <w:rsid w:val="008743A3"/>
    <w:rsid w:val="008767E2"/>
    <w:rsid w:val="00880DC5"/>
    <w:rsid w:val="00884690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D6FE0"/>
    <w:rsid w:val="008E552F"/>
    <w:rsid w:val="008F026D"/>
    <w:rsid w:val="008F1D0E"/>
    <w:rsid w:val="008F29EB"/>
    <w:rsid w:val="008F38DB"/>
    <w:rsid w:val="0090361D"/>
    <w:rsid w:val="00905E50"/>
    <w:rsid w:val="00906785"/>
    <w:rsid w:val="00913B92"/>
    <w:rsid w:val="00915374"/>
    <w:rsid w:val="00916A5D"/>
    <w:rsid w:val="0091752F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788F"/>
    <w:rsid w:val="00983373"/>
    <w:rsid w:val="00992B03"/>
    <w:rsid w:val="00993628"/>
    <w:rsid w:val="00996017"/>
    <w:rsid w:val="009A0F3B"/>
    <w:rsid w:val="009A429A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0962"/>
    <w:rsid w:val="009E131F"/>
    <w:rsid w:val="009E4BD1"/>
    <w:rsid w:val="009E5CC6"/>
    <w:rsid w:val="009E627B"/>
    <w:rsid w:val="009F0831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45B7"/>
    <w:rsid w:val="00A65237"/>
    <w:rsid w:val="00A6745C"/>
    <w:rsid w:val="00A676AE"/>
    <w:rsid w:val="00A74EF8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1525"/>
    <w:rsid w:val="00AA21ED"/>
    <w:rsid w:val="00AB05B5"/>
    <w:rsid w:val="00AC0AA8"/>
    <w:rsid w:val="00AC19D8"/>
    <w:rsid w:val="00AC26CF"/>
    <w:rsid w:val="00AC4E9E"/>
    <w:rsid w:val="00AD0326"/>
    <w:rsid w:val="00AD03A2"/>
    <w:rsid w:val="00AD59B5"/>
    <w:rsid w:val="00AD73DC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15BE"/>
    <w:rsid w:val="00BA47FA"/>
    <w:rsid w:val="00BA4EAD"/>
    <w:rsid w:val="00BA7BB6"/>
    <w:rsid w:val="00BB4ADA"/>
    <w:rsid w:val="00BC3029"/>
    <w:rsid w:val="00BD265A"/>
    <w:rsid w:val="00BD2919"/>
    <w:rsid w:val="00BD53F5"/>
    <w:rsid w:val="00BD5467"/>
    <w:rsid w:val="00BD6E93"/>
    <w:rsid w:val="00BD71E5"/>
    <w:rsid w:val="00BE163B"/>
    <w:rsid w:val="00BE299E"/>
    <w:rsid w:val="00BF0787"/>
    <w:rsid w:val="00BF46CE"/>
    <w:rsid w:val="00BF5600"/>
    <w:rsid w:val="00BF5BB4"/>
    <w:rsid w:val="00BF61A1"/>
    <w:rsid w:val="00BF638A"/>
    <w:rsid w:val="00BF6915"/>
    <w:rsid w:val="00BF6B26"/>
    <w:rsid w:val="00C04BA6"/>
    <w:rsid w:val="00C14683"/>
    <w:rsid w:val="00C17DA3"/>
    <w:rsid w:val="00C20670"/>
    <w:rsid w:val="00C2249C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73E87"/>
    <w:rsid w:val="00C75EC3"/>
    <w:rsid w:val="00C764E0"/>
    <w:rsid w:val="00C826FF"/>
    <w:rsid w:val="00C8760D"/>
    <w:rsid w:val="00C90C7B"/>
    <w:rsid w:val="00C9375B"/>
    <w:rsid w:val="00CB391D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D6318"/>
    <w:rsid w:val="00CD7A2B"/>
    <w:rsid w:val="00CE00C0"/>
    <w:rsid w:val="00CE08B1"/>
    <w:rsid w:val="00CE0A92"/>
    <w:rsid w:val="00CE1C53"/>
    <w:rsid w:val="00CE385F"/>
    <w:rsid w:val="00CE6B3C"/>
    <w:rsid w:val="00CF08D6"/>
    <w:rsid w:val="00CF16F2"/>
    <w:rsid w:val="00D021AF"/>
    <w:rsid w:val="00D021FA"/>
    <w:rsid w:val="00D025C3"/>
    <w:rsid w:val="00D03E90"/>
    <w:rsid w:val="00D04047"/>
    <w:rsid w:val="00D05116"/>
    <w:rsid w:val="00D139A8"/>
    <w:rsid w:val="00D2184B"/>
    <w:rsid w:val="00D24C77"/>
    <w:rsid w:val="00D27320"/>
    <w:rsid w:val="00D30F5B"/>
    <w:rsid w:val="00D32E5F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E5A"/>
    <w:rsid w:val="00DA0A03"/>
    <w:rsid w:val="00DA2BD2"/>
    <w:rsid w:val="00DC25A0"/>
    <w:rsid w:val="00DD24EC"/>
    <w:rsid w:val="00DE3C44"/>
    <w:rsid w:val="00DF0FCA"/>
    <w:rsid w:val="00E113D2"/>
    <w:rsid w:val="00E22DD5"/>
    <w:rsid w:val="00E233DF"/>
    <w:rsid w:val="00E238E1"/>
    <w:rsid w:val="00E24F3C"/>
    <w:rsid w:val="00E35E34"/>
    <w:rsid w:val="00E452A1"/>
    <w:rsid w:val="00E45D38"/>
    <w:rsid w:val="00E51B52"/>
    <w:rsid w:val="00E5207E"/>
    <w:rsid w:val="00E549CF"/>
    <w:rsid w:val="00E55435"/>
    <w:rsid w:val="00E55CAA"/>
    <w:rsid w:val="00E638E8"/>
    <w:rsid w:val="00E63E8C"/>
    <w:rsid w:val="00E64E44"/>
    <w:rsid w:val="00E6539E"/>
    <w:rsid w:val="00E66AE5"/>
    <w:rsid w:val="00E6787A"/>
    <w:rsid w:val="00E704BD"/>
    <w:rsid w:val="00E73D84"/>
    <w:rsid w:val="00E7485D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85C"/>
    <w:rsid w:val="00F65C57"/>
    <w:rsid w:val="00F75246"/>
    <w:rsid w:val="00F76EEB"/>
    <w:rsid w:val="00F81F9A"/>
    <w:rsid w:val="00F85172"/>
    <w:rsid w:val="00F86152"/>
    <w:rsid w:val="00F86427"/>
    <w:rsid w:val="00F91940"/>
    <w:rsid w:val="00F91A38"/>
    <w:rsid w:val="00F91DE2"/>
    <w:rsid w:val="00F921DA"/>
    <w:rsid w:val="00F9501C"/>
    <w:rsid w:val="00F9645B"/>
    <w:rsid w:val="00F97F55"/>
    <w:rsid w:val="00FA25C1"/>
    <w:rsid w:val="00FA2624"/>
    <w:rsid w:val="00FC03B7"/>
    <w:rsid w:val="00FC2EE3"/>
    <w:rsid w:val="00FC37E4"/>
    <w:rsid w:val="00FC5803"/>
    <w:rsid w:val="00FC773F"/>
    <w:rsid w:val="00FC7DE8"/>
    <w:rsid w:val="00FD10FA"/>
    <w:rsid w:val="00FD2EB9"/>
    <w:rsid w:val="00FD4BC4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A29969F2-8756-4A21-ADB8-E73F808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1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CB391D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locked/>
    <w:rsid w:val="00CB391D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uiPriority w:val="99"/>
    <w:semiHidden/>
    <w:rsid w:val="00CB391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B391D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B391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semiHidden/>
    <w:rsid w:val="00CB391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CB391D"/>
    <w:pPr>
      <w:spacing w:after="120" w:line="480" w:lineRule="auto"/>
    </w:pPr>
    <w:rPr>
      <w:rFonts w:eastAsia="SimSun"/>
      <w:lang w:eastAsia="zh-CN"/>
    </w:rPr>
  </w:style>
  <w:style w:type="character" w:customStyle="1" w:styleId="Textoindependiente2Car">
    <w:name w:val="Texto independiente 2 Car"/>
    <w:link w:val="Textoindependiente2"/>
    <w:uiPriority w:val="99"/>
    <w:locked/>
    <w:rsid w:val="00CB391D"/>
    <w:rPr>
      <w:rFonts w:ascii="Times New Roman" w:eastAsia="SimSu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99"/>
    <w:qFormat/>
    <w:rsid w:val="00CB391D"/>
    <w:pPr>
      <w:spacing w:after="0" w:line="240" w:lineRule="auto"/>
      <w:ind w:left="720"/>
      <w:contextualSpacing/>
    </w:pPr>
    <w:rPr>
      <w:rFonts w:eastAsia="SimSun"/>
      <w:lang w:eastAsia="zh-CN"/>
    </w:rPr>
  </w:style>
  <w:style w:type="character" w:styleId="nfasis">
    <w:name w:val="Emphasis"/>
    <w:uiPriority w:val="99"/>
    <w:qFormat/>
    <w:rsid w:val="00CB391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6690-14F5-472F-8407-441CD95A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ACOMPAÑAMIENTO ESPIRITUAL</vt:lpstr>
    </vt:vector>
  </TitlesOfParts>
  <Company>Hewlett-Packard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ACOMPAÑAMIENTO ESPIRITUAL</dc:title>
  <dc:subject/>
  <dc:creator>Pep Buetas</dc:creator>
  <cp:keywords/>
  <dc:description/>
  <cp:lastModifiedBy>José Javier Espinosa</cp:lastModifiedBy>
  <cp:revision>11</cp:revision>
  <cp:lastPrinted>2014-05-28T11:14:00Z</cp:lastPrinted>
  <dcterms:created xsi:type="dcterms:W3CDTF">2014-05-28T11:34:00Z</dcterms:created>
  <dcterms:modified xsi:type="dcterms:W3CDTF">2016-01-16T17:08:00Z</dcterms:modified>
</cp:coreProperties>
</file>