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6E3" w:rsidRPr="00D47CB8" w:rsidRDefault="00C566E3" w:rsidP="00C566E3">
      <w:pPr>
        <w:keepNext/>
        <w:framePr w:dropCap="margin" w:lines="2" w:wrap="around" w:vAnchor="text" w:hAnchor="page"/>
        <w:spacing w:after="0" w:line="822" w:lineRule="exact"/>
        <w:textAlignment w:val="baseline"/>
        <w:rPr>
          <w:rFonts w:ascii="Bodoni Poster" w:hAnsi="Bodoni Poster"/>
          <w:color w:val="833C0B"/>
          <w:position w:val="2"/>
          <w:sz w:val="82"/>
          <w:szCs w:val="24"/>
          <w:lang w:val="fr-CH"/>
        </w:rPr>
      </w:pPr>
      <w:bookmarkStart w:id="0" w:name="_GoBack"/>
      <w:bookmarkEnd w:id="0"/>
      <w:r w:rsidRPr="00D47CB8">
        <w:rPr>
          <w:rFonts w:ascii="Bodoni Poster" w:hAnsi="Bodoni Poster"/>
          <w:color w:val="833C0B"/>
          <w:position w:val="2"/>
          <w:sz w:val="82"/>
          <w:szCs w:val="24"/>
          <w:lang w:val="fr-CH"/>
        </w:rPr>
        <w:t>C</w:t>
      </w:r>
    </w:p>
    <w:p w:rsidR="002F20F2" w:rsidRPr="00D47CB8" w:rsidRDefault="002F20F2" w:rsidP="009624A0">
      <w:pPr>
        <w:spacing w:after="120" w:line="240" w:lineRule="auto"/>
        <w:rPr>
          <w:rFonts w:ascii="Bodoni Poster" w:hAnsi="Bodoni Poster"/>
          <w:color w:val="833C0B"/>
          <w:sz w:val="24"/>
          <w:szCs w:val="24"/>
          <w:lang w:val="fr-CH"/>
        </w:rPr>
      </w:pPr>
      <w:r w:rsidRPr="00D47CB8">
        <w:rPr>
          <w:rFonts w:ascii="Bodoni Poster" w:hAnsi="Bodoni Poster"/>
          <w:color w:val="833C0B"/>
          <w:sz w:val="24"/>
          <w:szCs w:val="24"/>
          <w:lang w:val="fr-CH"/>
        </w:rPr>
        <w:t>ONSECRATION</w:t>
      </w:r>
      <w:r w:rsidR="00AD2A52" w:rsidRPr="00D47CB8">
        <w:rPr>
          <w:rFonts w:ascii="Bodoni Poster" w:hAnsi="Bodoni Poster"/>
          <w:color w:val="833C0B"/>
          <w:sz w:val="24"/>
          <w:szCs w:val="24"/>
          <w:lang w:val="fr-CH"/>
        </w:rPr>
        <w:t xml:space="preserve"> </w:t>
      </w:r>
    </w:p>
    <w:p w:rsidR="002F20F2" w:rsidRPr="000C34B9" w:rsidRDefault="002F20F2" w:rsidP="00E569F2">
      <w:pPr>
        <w:spacing w:after="0" w:line="240" w:lineRule="auto"/>
        <w:jc w:val="both"/>
        <w:rPr>
          <w:rFonts w:ascii="Times New Roman" w:hAnsi="Times New Roman"/>
          <w:b/>
          <w:i/>
          <w:lang w:val="fr-CH"/>
        </w:rPr>
      </w:pPr>
      <w:r w:rsidRPr="000C34B9">
        <w:rPr>
          <w:rFonts w:ascii="Times New Roman" w:hAnsi="Times New Roman"/>
          <w:b/>
          <w:i/>
          <w:lang w:val="fr-CH"/>
        </w:rPr>
        <w:t>“Consécration baptismale”</w:t>
      </w:r>
    </w:p>
    <w:p w:rsidR="002F20F2" w:rsidRPr="000C34B9" w:rsidRDefault="00EF74CE" w:rsidP="00780367">
      <w:pPr>
        <w:spacing w:after="0" w:line="240" w:lineRule="auto"/>
        <w:jc w:val="both"/>
        <w:rPr>
          <w:rFonts w:ascii="Times New Roman" w:hAnsi="Times New Roman"/>
          <w:lang w:val="fr-CH"/>
        </w:rPr>
      </w:pPr>
      <w:r w:rsidRPr="000C34B9">
        <w:rPr>
          <w:rFonts w:ascii="Times New Roman" w:hAnsi="Times New Roman"/>
          <w:lang w:val="fr-CH"/>
        </w:rPr>
        <w:t>Dans la réflexion sur la consécration, nous partons de la consécration chrétienne commune et fondamentale de tous les baptisés</w:t>
      </w:r>
      <w:r w:rsidR="00B34F4A" w:rsidRPr="000C34B9">
        <w:rPr>
          <w:rFonts w:ascii="Times New Roman" w:hAnsi="Times New Roman"/>
          <w:lang w:val="fr-CH"/>
        </w:rPr>
        <w:t>, à laquelle se réfère Vatic</w:t>
      </w:r>
      <w:r w:rsidRPr="000C34B9">
        <w:rPr>
          <w:rFonts w:ascii="Times New Roman" w:hAnsi="Times New Roman"/>
          <w:lang w:val="fr-CH"/>
        </w:rPr>
        <w:t xml:space="preserve">an II. « Par le baptême, </w:t>
      </w:r>
      <w:r w:rsidR="00EF17AB" w:rsidRPr="000C34B9">
        <w:rPr>
          <w:rFonts w:ascii="Times New Roman" w:hAnsi="Times New Roman"/>
          <w:lang w:val="fr-CH"/>
        </w:rPr>
        <w:t>Jésus partage sa vie</w:t>
      </w:r>
      <w:r w:rsidR="00B34F4A" w:rsidRPr="000C34B9">
        <w:rPr>
          <w:rFonts w:ascii="Times New Roman" w:hAnsi="Times New Roman"/>
          <w:lang w:val="fr-CH"/>
        </w:rPr>
        <w:t xml:space="preserve"> avec chaque chrétien, chacun </w:t>
      </w:r>
      <w:r w:rsidR="00EF17AB" w:rsidRPr="000C34B9">
        <w:rPr>
          <w:rFonts w:ascii="Times New Roman" w:hAnsi="Times New Roman"/>
          <w:lang w:val="fr-CH"/>
        </w:rPr>
        <w:t>est sanctifié dans le Fil</w:t>
      </w:r>
      <w:r w:rsidR="00B34F4A" w:rsidRPr="000C34B9">
        <w:rPr>
          <w:rFonts w:ascii="Times New Roman" w:hAnsi="Times New Roman"/>
          <w:lang w:val="fr-CH"/>
        </w:rPr>
        <w:t>s</w:t>
      </w:r>
      <w:r w:rsidR="00EF17AB" w:rsidRPr="000C34B9">
        <w:rPr>
          <w:rFonts w:ascii="Times New Roman" w:hAnsi="Times New Roman"/>
          <w:lang w:val="fr-CH"/>
        </w:rPr>
        <w:t xml:space="preserve">, chacun est appelé à la sainteté, chacun est envoyé </w:t>
      </w:r>
      <w:r w:rsidR="00B34F4A" w:rsidRPr="000C34B9">
        <w:rPr>
          <w:rFonts w:ascii="Times New Roman" w:hAnsi="Times New Roman"/>
          <w:lang w:val="fr-CH"/>
        </w:rPr>
        <w:t xml:space="preserve">à partager la mission du Christ, avec la capacité de croître dans l’amour et dans le service du Seigneur. </w:t>
      </w:r>
      <w:r w:rsidR="00B34F4A" w:rsidRPr="000C34B9">
        <w:rPr>
          <w:rFonts w:ascii="Times New Roman" w:hAnsi="Times New Roman"/>
          <w:i/>
          <w:lang w:val="fr-CH"/>
        </w:rPr>
        <w:t>Ce don baptismal est la consécration chrétienne fondamentale et devient la racine de toutes les autres </w:t>
      </w:r>
      <w:r w:rsidR="00B34F4A" w:rsidRPr="000C34B9">
        <w:rPr>
          <w:rFonts w:ascii="Times New Roman" w:hAnsi="Times New Roman"/>
          <w:lang w:val="fr-CH"/>
        </w:rPr>
        <w:t>»</w:t>
      </w:r>
      <w:r w:rsidR="009F0853" w:rsidRPr="000C34B9">
        <w:rPr>
          <w:rStyle w:val="Rimandonotaapidipagina"/>
          <w:rFonts w:ascii="Times New Roman" w:hAnsi="Times New Roman"/>
          <w:lang w:val="fr-CH"/>
        </w:rPr>
        <w:t xml:space="preserve"> </w:t>
      </w:r>
      <w:r w:rsidR="009F0853" w:rsidRPr="000C34B9">
        <w:rPr>
          <w:rStyle w:val="Rimandonotaapidipagina"/>
          <w:rFonts w:ascii="Times New Roman" w:hAnsi="Times New Roman"/>
        </w:rPr>
        <w:footnoteReference w:id="1"/>
      </w:r>
      <w:r w:rsidR="00B34F4A" w:rsidRPr="000C34B9">
        <w:rPr>
          <w:rFonts w:ascii="Times New Roman" w:hAnsi="Times New Roman"/>
          <w:lang w:val="fr-CH"/>
        </w:rPr>
        <w:t>. Cette c</w:t>
      </w:r>
      <w:r w:rsidR="004A6C3C" w:rsidRPr="000C34B9">
        <w:rPr>
          <w:rFonts w:ascii="Times New Roman" w:hAnsi="Times New Roman"/>
          <w:lang w:val="fr-CH"/>
        </w:rPr>
        <w:t>onsécration constitue et définit</w:t>
      </w:r>
      <w:r w:rsidR="00B34F4A" w:rsidRPr="000C34B9">
        <w:rPr>
          <w:rFonts w:ascii="Times New Roman" w:hAnsi="Times New Roman"/>
          <w:lang w:val="fr-CH"/>
        </w:rPr>
        <w:t xml:space="preserve"> l’identité et la mission propre </w:t>
      </w:r>
      <w:r w:rsidR="007F5BD9" w:rsidRPr="000C34B9">
        <w:rPr>
          <w:rFonts w:ascii="Times New Roman" w:hAnsi="Times New Roman"/>
          <w:lang w:val="fr-CH"/>
        </w:rPr>
        <w:t>du chrétien dans le monde</w:t>
      </w:r>
      <w:r w:rsidR="009F0853" w:rsidRPr="000C34B9">
        <w:rPr>
          <w:rStyle w:val="Rimandonotaapidipagina"/>
          <w:rFonts w:ascii="Times New Roman" w:hAnsi="Times New Roman"/>
        </w:rPr>
        <w:footnoteReference w:id="2"/>
      </w:r>
      <w:r w:rsidR="009F0853" w:rsidRPr="000C34B9">
        <w:rPr>
          <w:rFonts w:ascii="Times New Roman" w:hAnsi="Times New Roman"/>
          <w:lang w:val="fr-CH"/>
        </w:rPr>
        <w:t>.</w:t>
      </w:r>
      <w:r w:rsidR="007F5BD9" w:rsidRPr="000C34B9">
        <w:rPr>
          <w:rFonts w:ascii="Times New Roman" w:hAnsi="Times New Roman"/>
          <w:lang w:val="fr-CH"/>
        </w:rPr>
        <w:t xml:space="preserve"> I</w:t>
      </w:r>
      <w:r w:rsidR="00B34F4A" w:rsidRPr="000C34B9">
        <w:rPr>
          <w:rFonts w:ascii="Times New Roman" w:hAnsi="Times New Roman"/>
          <w:lang w:val="fr-CH"/>
        </w:rPr>
        <w:t>l ne peut pas renoncer</w:t>
      </w:r>
      <w:r w:rsidR="007F5BD9" w:rsidRPr="000C34B9">
        <w:rPr>
          <w:rFonts w:ascii="Times New Roman" w:hAnsi="Times New Roman"/>
          <w:lang w:val="fr-CH"/>
        </w:rPr>
        <w:t xml:space="preserve"> à cette mission</w:t>
      </w:r>
      <w:r w:rsidR="00B34F4A" w:rsidRPr="000C34B9">
        <w:rPr>
          <w:rFonts w:ascii="Times New Roman" w:hAnsi="Times New Roman"/>
          <w:lang w:val="fr-CH"/>
        </w:rPr>
        <w:t xml:space="preserve">. </w:t>
      </w:r>
      <w:r w:rsidR="006D7719" w:rsidRPr="000C34B9">
        <w:rPr>
          <w:rFonts w:ascii="Times New Roman" w:hAnsi="Times New Roman"/>
          <w:lang w:val="fr-CH"/>
        </w:rPr>
        <w:t xml:space="preserve">Le baptême est une réelle insertion dans le Christ et dans son mystère de mort et de résurrection. C’est une vraie configuration au Christ dans sa condition </w:t>
      </w:r>
      <w:r w:rsidR="006D7719" w:rsidRPr="000C34B9">
        <w:rPr>
          <w:rFonts w:ascii="Times New Roman" w:hAnsi="Times New Roman"/>
          <w:i/>
          <w:lang w:val="fr-CH"/>
        </w:rPr>
        <w:t>filiale et fraternelle</w:t>
      </w:r>
      <w:r w:rsidR="006D7719" w:rsidRPr="000C34B9">
        <w:rPr>
          <w:rFonts w:ascii="Times New Roman" w:hAnsi="Times New Roman"/>
          <w:lang w:val="fr-CH"/>
        </w:rPr>
        <w:t xml:space="preserve"> et, par conséquent, c’est une </w:t>
      </w:r>
      <w:r w:rsidR="007F5BD9" w:rsidRPr="000C34B9">
        <w:rPr>
          <w:rFonts w:ascii="Times New Roman" w:hAnsi="Times New Roman"/>
          <w:lang w:val="fr-CH"/>
        </w:rPr>
        <w:t xml:space="preserve">réelle </w:t>
      </w:r>
      <w:r w:rsidR="006D7719" w:rsidRPr="000C34B9">
        <w:rPr>
          <w:rFonts w:ascii="Times New Roman" w:hAnsi="Times New Roman"/>
          <w:i/>
          <w:lang w:val="fr-CH"/>
        </w:rPr>
        <w:t>consécration</w:t>
      </w:r>
      <w:r w:rsidR="009F0853" w:rsidRPr="000C34B9">
        <w:rPr>
          <w:rStyle w:val="Rimandonotaapidipagina"/>
          <w:rFonts w:ascii="Times New Roman" w:hAnsi="Times New Roman"/>
          <w:i/>
        </w:rPr>
        <w:footnoteReference w:id="3"/>
      </w:r>
      <w:r w:rsidR="006D7719" w:rsidRPr="000C34B9">
        <w:rPr>
          <w:rFonts w:ascii="Times New Roman" w:hAnsi="Times New Roman"/>
          <w:lang w:val="fr-CH"/>
        </w:rPr>
        <w:t xml:space="preserve">. </w:t>
      </w:r>
      <w:r w:rsidR="00AC2523" w:rsidRPr="000C34B9">
        <w:rPr>
          <w:rFonts w:ascii="Times New Roman" w:hAnsi="Times New Roman"/>
          <w:lang w:val="fr-CH"/>
        </w:rPr>
        <w:t xml:space="preserve">C’est un acte qui génère un processus : par lui, Dieu nous fait ses fils et filles dans le Fils et en lui nous </w:t>
      </w:r>
      <w:r w:rsidR="007F5BD9" w:rsidRPr="000C34B9">
        <w:rPr>
          <w:rFonts w:ascii="Times New Roman" w:hAnsi="Times New Roman"/>
          <w:lang w:val="fr-CH"/>
        </w:rPr>
        <w:t>devenons</w:t>
      </w:r>
      <w:r w:rsidR="00AC2523" w:rsidRPr="000C34B9">
        <w:rPr>
          <w:rFonts w:ascii="Times New Roman" w:hAnsi="Times New Roman"/>
          <w:lang w:val="fr-CH"/>
        </w:rPr>
        <w:t xml:space="preserve"> frères de toutes les personnes</w:t>
      </w:r>
      <w:r w:rsidR="007F5BD9" w:rsidRPr="000C34B9">
        <w:rPr>
          <w:rFonts w:ascii="Times New Roman" w:hAnsi="Times New Roman"/>
          <w:lang w:val="fr-CH"/>
        </w:rPr>
        <w:t>. Il</w:t>
      </w:r>
      <w:r w:rsidR="00AC2523" w:rsidRPr="000C34B9">
        <w:rPr>
          <w:rFonts w:ascii="Times New Roman" w:hAnsi="Times New Roman"/>
          <w:lang w:val="fr-CH"/>
        </w:rPr>
        <w:t xml:space="preserve"> nous consacre en nous configurant avec le Consacré (Jésus) dans sa </w:t>
      </w:r>
      <w:r w:rsidR="00AC2523" w:rsidRPr="000C34B9">
        <w:rPr>
          <w:rFonts w:ascii="Times New Roman" w:hAnsi="Times New Roman"/>
          <w:i/>
          <w:lang w:val="fr-CH"/>
        </w:rPr>
        <w:t>filiation divine</w:t>
      </w:r>
      <w:r w:rsidR="00AC2523" w:rsidRPr="000C34B9">
        <w:rPr>
          <w:rFonts w:ascii="Times New Roman" w:hAnsi="Times New Roman"/>
          <w:lang w:val="fr-CH"/>
        </w:rPr>
        <w:t xml:space="preserve"> et dans sa </w:t>
      </w:r>
      <w:r w:rsidR="00AC2523" w:rsidRPr="000C34B9">
        <w:rPr>
          <w:rFonts w:ascii="Times New Roman" w:hAnsi="Times New Roman"/>
          <w:i/>
          <w:lang w:val="fr-CH"/>
        </w:rPr>
        <w:t>fraternité universelle</w:t>
      </w:r>
      <w:r w:rsidR="00AC2523" w:rsidRPr="000C34B9">
        <w:rPr>
          <w:rFonts w:ascii="Times New Roman" w:hAnsi="Times New Roman"/>
          <w:lang w:val="fr-CH"/>
        </w:rPr>
        <w:t xml:space="preserve">. Toute notre vie est un processus ininterrompu de croissance dans cette double condition. </w:t>
      </w:r>
      <w:r w:rsidR="002665C4" w:rsidRPr="000C34B9">
        <w:rPr>
          <w:rFonts w:ascii="Times New Roman" w:hAnsi="Times New Roman"/>
          <w:lang w:val="fr-CH"/>
        </w:rPr>
        <w:t>« </w:t>
      </w:r>
      <w:r w:rsidR="00AC2523" w:rsidRPr="000C34B9">
        <w:rPr>
          <w:rFonts w:ascii="Times New Roman" w:hAnsi="Times New Roman"/>
          <w:lang w:val="fr-CH"/>
        </w:rPr>
        <w:t>Nous sommes vraiment enfants de Dieu,</w:t>
      </w:r>
      <w:r w:rsidR="002665C4" w:rsidRPr="000C34B9">
        <w:rPr>
          <w:rFonts w:ascii="Times New Roman" w:hAnsi="Times New Roman"/>
          <w:lang w:val="fr-CH"/>
        </w:rPr>
        <w:t xml:space="preserve"> mais ce que nous serons n’a pas encore été manifesté »</w:t>
      </w:r>
      <w:r w:rsidR="009F0853" w:rsidRPr="000C34B9">
        <w:rPr>
          <w:rStyle w:val="Rimandonotaapidipagina"/>
          <w:rFonts w:ascii="Times New Roman" w:hAnsi="Times New Roman"/>
          <w:lang w:val="fr-CH"/>
        </w:rPr>
        <w:t xml:space="preserve"> </w:t>
      </w:r>
      <w:r w:rsidR="009F0853" w:rsidRPr="000C34B9">
        <w:rPr>
          <w:rStyle w:val="Rimandonotaapidipagina"/>
          <w:rFonts w:ascii="Times New Roman" w:hAnsi="Times New Roman"/>
        </w:rPr>
        <w:footnoteReference w:id="4"/>
      </w:r>
      <w:r w:rsidR="002665C4" w:rsidRPr="000C34B9">
        <w:rPr>
          <w:rFonts w:ascii="Times New Roman" w:hAnsi="Times New Roman"/>
          <w:lang w:val="fr-CH"/>
        </w:rPr>
        <w:t>. La vocation chrétienne, par conséquent, est un don et une tâche. Ainsi le chrétien peut se défini</w:t>
      </w:r>
      <w:r w:rsidR="009546BB" w:rsidRPr="000C34B9">
        <w:rPr>
          <w:rFonts w:ascii="Times New Roman" w:hAnsi="Times New Roman"/>
          <w:lang w:val="fr-CH"/>
        </w:rPr>
        <w:t>r</w:t>
      </w:r>
      <w:r w:rsidR="002665C4" w:rsidRPr="000C34B9">
        <w:rPr>
          <w:rFonts w:ascii="Times New Roman" w:hAnsi="Times New Roman"/>
          <w:lang w:val="fr-CH"/>
        </w:rPr>
        <w:t xml:space="preserve"> comme une représentation sacramentelle du Christ dans sa condition filiale et fraternelle, </w:t>
      </w:r>
      <w:r w:rsidR="007227BD" w:rsidRPr="000C34B9">
        <w:rPr>
          <w:rFonts w:ascii="Times New Roman" w:hAnsi="Times New Roman"/>
          <w:lang w:val="fr-CH"/>
        </w:rPr>
        <w:t>rend</w:t>
      </w:r>
      <w:r w:rsidR="002665C4" w:rsidRPr="000C34B9">
        <w:rPr>
          <w:rFonts w:ascii="Times New Roman" w:hAnsi="Times New Roman"/>
          <w:lang w:val="fr-CH"/>
        </w:rPr>
        <w:t>ant présent dans le monde cette double dimension de son existence</w:t>
      </w:r>
      <w:r w:rsidR="009F0853" w:rsidRPr="000C34B9">
        <w:rPr>
          <w:rStyle w:val="Rimandonotaapidipagina"/>
          <w:rFonts w:ascii="Times New Roman" w:hAnsi="Times New Roman"/>
        </w:rPr>
        <w:footnoteReference w:id="5"/>
      </w:r>
      <w:r w:rsidR="002665C4" w:rsidRPr="000C34B9">
        <w:rPr>
          <w:rFonts w:ascii="Times New Roman" w:hAnsi="Times New Roman"/>
          <w:lang w:val="fr-CH"/>
        </w:rPr>
        <w:t>.</w:t>
      </w:r>
    </w:p>
    <w:p w:rsidR="00780367" w:rsidRPr="000C34B9" w:rsidRDefault="00780367" w:rsidP="00E569F2">
      <w:pPr>
        <w:spacing w:after="0" w:line="240" w:lineRule="auto"/>
        <w:jc w:val="both"/>
        <w:rPr>
          <w:rFonts w:ascii="Times New Roman" w:hAnsi="Times New Roman"/>
        </w:rPr>
      </w:pPr>
    </w:p>
    <w:p w:rsidR="002F20F2" w:rsidRPr="000C34B9" w:rsidRDefault="00DE2FF4" w:rsidP="00E569F2">
      <w:pPr>
        <w:spacing w:after="0" w:line="240" w:lineRule="auto"/>
        <w:jc w:val="both"/>
        <w:rPr>
          <w:rFonts w:ascii="Times New Roman" w:hAnsi="Times New Roman"/>
          <w:b/>
          <w:i/>
          <w:lang w:val="fr-CH"/>
        </w:rPr>
      </w:pPr>
      <w:r>
        <w:rPr>
          <w:rFonts w:ascii="Times New Roman" w:hAnsi="Times New Roman"/>
          <w:b/>
          <w:i/>
          <w:noProof/>
          <w:lang w:val="it-IT" w:eastAsia="it-IT"/>
        </w:rPr>
        <mc:AlternateContent>
          <mc:Choice Requires="wps">
            <w:drawing>
              <wp:anchor distT="0" distB="0" distL="114300" distR="114300" simplePos="0" relativeHeight="251657728" behindDoc="1" locked="0" layoutInCell="1" allowOverlap="1">
                <wp:simplePos x="0" y="0"/>
                <wp:positionH relativeFrom="column">
                  <wp:posOffset>3136900</wp:posOffset>
                </wp:positionH>
                <wp:positionV relativeFrom="paragraph">
                  <wp:posOffset>386715</wp:posOffset>
                </wp:positionV>
                <wp:extent cx="2329180" cy="1771650"/>
                <wp:effectExtent l="0" t="0" r="0" b="0"/>
                <wp:wrapTight wrapText="bothSides">
                  <wp:wrapPolygon edited="0">
                    <wp:start x="-88" y="0"/>
                    <wp:lineTo x="-88" y="21484"/>
                    <wp:lineTo x="21600" y="21484"/>
                    <wp:lineTo x="21600" y="0"/>
                    <wp:lineTo x="-88"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177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63E9" w:rsidRDefault="00DE2FF4" w:rsidP="00F563E9">
                            <w:r w:rsidRPr="00B82EA6">
                              <w:rPr>
                                <w:noProof/>
                                <w:lang w:val="it-IT" w:eastAsia="it-IT"/>
                              </w:rPr>
                              <w:drawing>
                                <wp:inline distT="0" distB="0" distL="0" distR="0">
                                  <wp:extent cx="2144395" cy="1635760"/>
                                  <wp:effectExtent l="0" t="0" r="8255" b="2540"/>
                                  <wp:docPr id="1" name="Imagen 1" descr="http://www.escolapias.org/aqui/testimonio/Mompo/lamp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escolapias.org/aqui/testimonio/Mompo/lampar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4395" cy="163576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7pt;margin-top:30.45pt;width:183.4pt;height:13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" stroked="f">
                <v:textbox>
                  <w:txbxContent>
                    <w:p w:rsidR="00F563E9" w:rsidRDefault="00DE2FF4" w:rsidP="00F563E9">
                      <w:r w:rsidRPr="00B82EA6">
                        <w:rPr>
                          <w:noProof/>
                          <w:lang w:val="it-IT" w:eastAsia="it-IT"/>
                        </w:rPr>
                        <w:drawing>
                          <wp:inline distT="0" distB="0" distL="0" distR="0">
                            <wp:extent cx="2144395" cy="1635760"/>
                            <wp:effectExtent l="0" t="0" r="8255" b="2540"/>
                            <wp:docPr id="1" name="Imagen 1" descr="http://www.escolapias.org/aqui/testimonio/Mompo/lamp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escolapias.org/aqui/testimonio/Mompo/lampar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4395" cy="1635760"/>
                                    </a:xfrm>
                                    <a:prstGeom prst="rect">
                                      <a:avLst/>
                                    </a:prstGeom>
                                    <a:noFill/>
                                    <a:ln>
                                      <a:noFill/>
                                    </a:ln>
                                  </pic:spPr>
                                </pic:pic>
                              </a:graphicData>
                            </a:graphic>
                          </wp:inline>
                        </w:drawing>
                      </w:r>
                    </w:p>
                  </w:txbxContent>
                </v:textbox>
                <w10:wrap type="tight"/>
              </v:shape>
            </w:pict>
          </mc:Fallback>
        </mc:AlternateContent>
      </w:r>
      <w:r w:rsidR="002665C4" w:rsidRPr="000C34B9">
        <w:rPr>
          <w:rFonts w:ascii="Times New Roman" w:hAnsi="Times New Roman"/>
          <w:b/>
          <w:i/>
          <w:lang w:val="fr-CH"/>
        </w:rPr>
        <w:t>“Consécration religieuse”</w:t>
      </w:r>
    </w:p>
    <w:p w:rsidR="002F20F2" w:rsidRPr="000C34B9" w:rsidRDefault="002665C4" w:rsidP="00E569F2">
      <w:pPr>
        <w:spacing w:after="0" w:line="240" w:lineRule="auto"/>
        <w:jc w:val="both"/>
        <w:rPr>
          <w:rFonts w:ascii="Times New Roman" w:hAnsi="Times New Roman"/>
          <w:lang w:val="fr-CH"/>
        </w:rPr>
      </w:pPr>
      <w:r w:rsidRPr="000C34B9">
        <w:rPr>
          <w:rFonts w:ascii="Times New Roman" w:hAnsi="Times New Roman"/>
          <w:lang w:val="fr-CH"/>
        </w:rPr>
        <w:t>L’Eg</w:t>
      </w:r>
      <w:r w:rsidR="00A94478" w:rsidRPr="000C34B9">
        <w:rPr>
          <w:rFonts w:ascii="Times New Roman" w:hAnsi="Times New Roman"/>
          <w:lang w:val="fr-CH"/>
        </w:rPr>
        <w:t>lise relève que la profession religieuse est considérée comme un approfondissement unique et fécond de la consécration baptismale</w:t>
      </w:r>
      <w:r w:rsidR="009F0853" w:rsidRPr="000C34B9">
        <w:rPr>
          <w:rStyle w:val="Rimandonotaapidipagina"/>
          <w:rFonts w:ascii="Times New Roman" w:hAnsi="Times New Roman"/>
        </w:rPr>
        <w:footnoteReference w:id="6"/>
      </w:r>
      <w:r w:rsidR="00A94478" w:rsidRPr="000C34B9">
        <w:rPr>
          <w:rFonts w:ascii="Times New Roman" w:hAnsi="Times New Roman"/>
          <w:lang w:val="fr-CH"/>
        </w:rPr>
        <w:t>.</w:t>
      </w:r>
      <w:r w:rsidR="00870606" w:rsidRPr="000C34B9">
        <w:rPr>
          <w:rFonts w:ascii="Times New Roman" w:hAnsi="Times New Roman"/>
          <w:lang w:val="fr-CH"/>
        </w:rPr>
        <w:t xml:space="preserve"> Le religieux se livre ainsi entièrement</w:t>
      </w:r>
      <w:r w:rsidR="00A94478" w:rsidRPr="000C34B9">
        <w:rPr>
          <w:rFonts w:ascii="Times New Roman" w:hAnsi="Times New Roman"/>
          <w:lang w:val="fr-CH"/>
        </w:rPr>
        <w:t xml:space="preserve"> à Dieu, aimé par-dessus tout, pour être ordonné au service du Seigneur et à son honneur à un titre nouveau et particulier</w:t>
      </w:r>
      <w:r w:rsidR="009F0853" w:rsidRPr="000C34B9">
        <w:rPr>
          <w:rStyle w:val="Rimandonotaapidipagina"/>
          <w:rFonts w:ascii="Times New Roman" w:hAnsi="Times New Roman"/>
        </w:rPr>
        <w:footnoteReference w:id="7"/>
      </w:r>
      <w:r w:rsidR="00870606" w:rsidRPr="000C34B9">
        <w:rPr>
          <w:rFonts w:ascii="Times New Roman" w:hAnsi="Times New Roman"/>
          <w:lang w:val="fr-CH"/>
        </w:rPr>
        <w:t>. Nous entend</w:t>
      </w:r>
      <w:r w:rsidR="00CD0CE0" w:rsidRPr="000C34B9">
        <w:rPr>
          <w:rFonts w:ascii="Times New Roman" w:hAnsi="Times New Roman"/>
          <w:lang w:val="fr-CH"/>
        </w:rPr>
        <w:t>ons cela non pas dans le sens</w:t>
      </w:r>
      <w:r w:rsidR="00870606" w:rsidRPr="000C34B9">
        <w:rPr>
          <w:rFonts w:ascii="Times New Roman" w:hAnsi="Times New Roman"/>
          <w:lang w:val="fr-CH"/>
        </w:rPr>
        <w:t xml:space="preserve"> que la vocation religieuse </w:t>
      </w:r>
      <w:r w:rsidR="007227BD" w:rsidRPr="000C34B9">
        <w:rPr>
          <w:rFonts w:ascii="Times New Roman" w:hAnsi="Times New Roman"/>
          <w:lang w:val="fr-CH"/>
        </w:rPr>
        <w:t>vécue par</w:t>
      </w:r>
      <w:r w:rsidR="00870606" w:rsidRPr="000C34B9">
        <w:rPr>
          <w:rFonts w:ascii="Times New Roman" w:hAnsi="Times New Roman"/>
          <w:lang w:val="fr-CH"/>
        </w:rPr>
        <w:t xml:space="preserve"> les frères ajoute quelque chose à leur baptême, le contredise ou encore moins</w:t>
      </w:r>
      <w:r w:rsidR="00CD0CE0" w:rsidRPr="000C34B9">
        <w:rPr>
          <w:rFonts w:ascii="Times New Roman" w:hAnsi="Times New Roman"/>
          <w:lang w:val="fr-CH"/>
        </w:rPr>
        <w:t xml:space="preserve"> soit un état de « plus grande perfection » que d’autres formes de vie chrétienne, mais qu’elle le concrétise. Toute vocation chrétienne est en germe depuis le baptême et demande à se développer et à s’incarner dans l’histoire dans une option chrétienne. Ceci est valable pour tous, frères et laïcs. Nous avons </w:t>
      </w:r>
      <w:r w:rsidR="007227BD" w:rsidRPr="000C34B9">
        <w:rPr>
          <w:rFonts w:ascii="Times New Roman" w:hAnsi="Times New Roman"/>
          <w:lang w:val="fr-CH"/>
        </w:rPr>
        <w:t xml:space="preserve">donc </w:t>
      </w:r>
      <w:r w:rsidR="00CD0CE0" w:rsidRPr="000C34B9">
        <w:rPr>
          <w:rFonts w:ascii="Times New Roman" w:hAnsi="Times New Roman"/>
          <w:lang w:val="fr-CH"/>
        </w:rPr>
        <w:t xml:space="preserve">besoin d’être conscients de cet appel à concrétiser notre </w:t>
      </w:r>
      <w:r w:rsidR="004A6C3C" w:rsidRPr="000C34B9">
        <w:rPr>
          <w:rFonts w:ascii="Times New Roman" w:hAnsi="Times New Roman"/>
          <w:lang w:val="fr-CH"/>
        </w:rPr>
        <w:t xml:space="preserve">vocation </w:t>
      </w:r>
      <w:r w:rsidR="00CD0CE0" w:rsidRPr="000C34B9">
        <w:rPr>
          <w:rFonts w:ascii="Times New Roman" w:hAnsi="Times New Roman"/>
          <w:lang w:val="fr-CH"/>
        </w:rPr>
        <w:t>première et fondamentale.</w:t>
      </w:r>
    </w:p>
    <w:p w:rsidR="009624A0" w:rsidRPr="000C34B9" w:rsidRDefault="009624A0" w:rsidP="00E569F2">
      <w:pPr>
        <w:spacing w:after="0" w:line="240" w:lineRule="auto"/>
        <w:jc w:val="both"/>
        <w:rPr>
          <w:rFonts w:ascii="Times New Roman" w:hAnsi="Times New Roman"/>
        </w:rPr>
      </w:pPr>
    </w:p>
    <w:p w:rsidR="002F20F2" w:rsidRPr="000C34B9" w:rsidRDefault="004A6C3C" w:rsidP="00E569F2">
      <w:pPr>
        <w:spacing w:after="0" w:line="240" w:lineRule="auto"/>
        <w:jc w:val="both"/>
        <w:rPr>
          <w:rFonts w:ascii="Times New Roman" w:hAnsi="Times New Roman"/>
          <w:lang w:val="fr-CH"/>
        </w:rPr>
      </w:pPr>
      <w:r w:rsidRPr="000C34B9">
        <w:rPr>
          <w:rFonts w:ascii="Times New Roman" w:hAnsi="Times New Roman"/>
          <w:lang w:val="fr-CH"/>
        </w:rPr>
        <w:t xml:space="preserve">Dans le cas des religieux, la consécration exprimée par les vœux manifeste un état de disponibilité pour répondre à l’appel de l’Esprit pour être transformés dans la </w:t>
      </w:r>
      <w:r w:rsidR="00BC3CDD" w:rsidRPr="000C34B9">
        <w:rPr>
          <w:rFonts w:ascii="Times New Roman" w:hAnsi="Times New Roman"/>
          <w:lang w:val="fr-CH"/>
        </w:rPr>
        <w:t xml:space="preserve">vie </w:t>
      </w:r>
      <w:r w:rsidRPr="000C34B9">
        <w:rPr>
          <w:rFonts w:ascii="Times New Roman" w:hAnsi="Times New Roman"/>
          <w:lang w:val="fr-CH"/>
        </w:rPr>
        <w:t xml:space="preserve">nouvelle qu’est le Christ </w:t>
      </w:r>
      <w:r w:rsidRPr="000C34B9">
        <w:rPr>
          <w:rFonts w:ascii="Times New Roman" w:hAnsi="Times New Roman"/>
          <w:i/>
          <w:lang w:val="fr-CH"/>
        </w:rPr>
        <w:t>actualisant en eux son propre style de vie</w:t>
      </w:r>
      <w:r w:rsidRPr="000C34B9">
        <w:rPr>
          <w:rFonts w:ascii="Times New Roman" w:hAnsi="Times New Roman"/>
          <w:lang w:val="fr-CH"/>
        </w:rPr>
        <w:t>. A</w:t>
      </w:r>
      <w:r w:rsidR="006464B9" w:rsidRPr="000C34B9">
        <w:rPr>
          <w:rFonts w:ascii="Times New Roman" w:hAnsi="Times New Roman"/>
          <w:lang w:val="fr-CH"/>
        </w:rPr>
        <w:t xml:space="preserve"> travers la consécration religieuse, les religieux donnent une nouvelle loi à leur amour, en donnant leur parole, ils donnent à Dieu, à la communauté, à l’Eglise, aux hommes et femmes de notre monde, </w:t>
      </w:r>
      <w:r w:rsidR="006464B9" w:rsidRPr="000C34B9">
        <w:rPr>
          <w:rFonts w:ascii="Times New Roman" w:hAnsi="Times New Roman"/>
          <w:i/>
          <w:lang w:val="fr-CH"/>
        </w:rPr>
        <w:t>un droit sur eux</w:t>
      </w:r>
      <w:r w:rsidR="006464B9" w:rsidRPr="000C34B9">
        <w:rPr>
          <w:rFonts w:ascii="Times New Roman" w:hAnsi="Times New Roman"/>
          <w:lang w:val="fr-CH"/>
        </w:rPr>
        <w:t>. Ainsi, les trois vœux, de pauvreté, de chasteté et d’obéissance, sont l’expression de leur totale</w:t>
      </w:r>
      <w:r w:rsidR="00F31329" w:rsidRPr="000C34B9">
        <w:rPr>
          <w:rFonts w:ascii="Times New Roman" w:hAnsi="Times New Roman"/>
          <w:lang w:val="fr-CH"/>
        </w:rPr>
        <w:t xml:space="preserve"> donation</w:t>
      </w:r>
      <w:r w:rsidR="006464B9" w:rsidRPr="000C34B9">
        <w:rPr>
          <w:rFonts w:ascii="Times New Roman" w:hAnsi="Times New Roman"/>
          <w:lang w:val="fr-CH"/>
        </w:rPr>
        <w:t xml:space="preserve"> </w:t>
      </w:r>
      <w:r w:rsidR="00F31329" w:rsidRPr="000C34B9">
        <w:rPr>
          <w:rFonts w:ascii="Times New Roman" w:hAnsi="Times New Roman"/>
          <w:lang w:val="fr-CH"/>
        </w:rPr>
        <w:lastRenderedPageBreak/>
        <w:t>vécue à la suite de Jésus, du don total de leur personne au service de Dieu et de son Royaume témoignant ainsi de l’absolu de Dieu</w:t>
      </w:r>
      <w:r w:rsidR="009F0853" w:rsidRPr="000C34B9">
        <w:rPr>
          <w:rStyle w:val="Rimandonotaapidipagina"/>
          <w:rFonts w:ascii="Times New Roman" w:hAnsi="Times New Roman"/>
        </w:rPr>
        <w:footnoteReference w:id="8"/>
      </w:r>
      <w:r w:rsidR="00F31329" w:rsidRPr="000C34B9">
        <w:rPr>
          <w:rFonts w:ascii="Times New Roman" w:hAnsi="Times New Roman"/>
          <w:lang w:val="fr-CH"/>
        </w:rPr>
        <w:t>.</w:t>
      </w:r>
    </w:p>
    <w:p w:rsidR="009624A0" w:rsidRPr="000C34B9" w:rsidRDefault="009624A0" w:rsidP="00E569F2">
      <w:pPr>
        <w:spacing w:after="0" w:line="240" w:lineRule="auto"/>
        <w:jc w:val="both"/>
        <w:rPr>
          <w:rFonts w:ascii="Times New Roman" w:hAnsi="Times New Roman"/>
        </w:rPr>
      </w:pPr>
    </w:p>
    <w:p w:rsidR="00893E5B" w:rsidRPr="000C34B9" w:rsidRDefault="00127094" w:rsidP="00E569F2">
      <w:pPr>
        <w:spacing w:after="0" w:line="240" w:lineRule="auto"/>
        <w:jc w:val="both"/>
        <w:rPr>
          <w:rFonts w:ascii="Times New Roman" w:hAnsi="Times New Roman"/>
          <w:lang w:val="fr-CH"/>
        </w:rPr>
      </w:pPr>
      <w:r w:rsidRPr="000C34B9">
        <w:rPr>
          <w:rFonts w:ascii="Times New Roman" w:hAnsi="Times New Roman"/>
          <w:lang w:val="fr-CH"/>
        </w:rPr>
        <w:t>Le XXIe Chapitre G</w:t>
      </w:r>
      <w:r w:rsidR="00F31329" w:rsidRPr="000C34B9">
        <w:rPr>
          <w:rFonts w:ascii="Times New Roman" w:hAnsi="Times New Roman"/>
          <w:lang w:val="fr-CH"/>
        </w:rPr>
        <w:t>énéral a exprimé l’</w:t>
      </w:r>
      <w:r w:rsidR="00C92BA4" w:rsidRPr="000C34B9">
        <w:rPr>
          <w:rFonts w:ascii="Times New Roman" w:hAnsi="Times New Roman"/>
          <w:lang w:val="fr-CH"/>
        </w:rPr>
        <w:t xml:space="preserve">urgence d’une </w:t>
      </w:r>
      <w:r w:rsidR="00F31329" w:rsidRPr="000C34B9">
        <w:rPr>
          <w:rFonts w:ascii="Times New Roman" w:hAnsi="Times New Roman"/>
          <w:lang w:val="fr-CH"/>
        </w:rPr>
        <w:t>vie consacrée</w:t>
      </w:r>
      <w:r w:rsidR="00C92BA4" w:rsidRPr="000C34B9">
        <w:rPr>
          <w:rFonts w:ascii="Times New Roman" w:hAnsi="Times New Roman"/>
          <w:lang w:val="fr-CH"/>
        </w:rPr>
        <w:t xml:space="preserve"> nouvelle à partir d’un nouveau modèle d’être frère dans des expressions telles que : </w:t>
      </w:r>
    </w:p>
    <w:p w:rsidR="00893E5B" w:rsidRPr="000C34B9" w:rsidRDefault="00C97D2C" w:rsidP="00893E5B">
      <w:pPr>
        <w:numPr>
          <w:ilvl w:val="0"/>
          <w:numId w:val="1"/>
        </w:numPr>
        <w:spacing w:after="0" w:line="240" w:lineRule="auto"/>
        <w:ind w:left="567"/>
        <w:jc w:val="both"/>
        <w:rPr>
          <w:rFonts w:ascii="Times New Roman" w:hAnsi="Times New Roman"/>
          <w:lang w:val="fr-CH"/>
        </w:rPr>
      </w:pPr>
      <w:r w:rsidRPr="000C34B9">
        <w:rPr>
          <w:rFonts w:ascii="Times New Roman" w:hAnsi="Times New Roman"/>
          <w:lang w:val="fr-CH"/>
        </w:rPr>
        <w:t xml:space="preserve">vivre le </w:t>
      </w:r>
      <w:r w:rsidR="00C92BA4" w:rsidRPr="000C34B9">
        <w:rPr>
          <w:rFonts w:ascii="Times New Roman" w:hAnsi="Times New Roman"/>
          <w:lang w:val="fr-CH"/>
        </w:rPr>
        <w:t xml:space="preserve">don total de </w:t>
      </w:r>
      <w:r w:rsidRPr="000C34B9">
        <w:rPr>
          <w:rFonts w:ascii="Times New Roman" w:hAnsi="Times New Roman"/>
          <w:lang w:val="fr-CH"/>
        </w:rPr>
        <w:t>notre</w:t>
      </w:r>
      <w:r w:rsidR="00C92BA4" w:rsidRPr="000C34B9">
        <w:rPr>
          <w:rFonts w:ascii="Times New Roman" w:hAnsi="Times New Roman"/>
          <w:lang w:val="fr-CH"/>
        </w:rPr>
        <w:t xml:space="preserve"> vie </w:t>
      </w:r>
      <w:r w:rsidRPr="000C34B9">
        <w:rPr>
          <w:rFonts w:ascii="Times New Roman" w:hAnsi="Times New Roman"/>
          <w:lang w:val="fr-CH"/>
        </w:rPr>
        <w:t>par</w:t>
      </w:r>
      <w:r w:rsidR="00C92BA4" w:rsidRPr="000C34B9">
        <w:rPr>
          <w:rFonts w:ascii="Times New Roman" w:hAnsi="Times New Roman"/>
          <w:lang w:val="fr-CH"/>
        </w:rPr>
        <w:t xml:space="preserve"> la consécration religieuse</w:t>
      </w:r>
      <w:r w:rsidRPr="000C34B9">
        <w:rPr>
          <w:rFonts w:ascii="Times New Roman" w:hAnsi="Times New Roman"/>
          <w:lang w:val="fr-CH"/>
        </w:rPr>
        <w:t>,</w:t>
      </w:r>
      <w:r w:rsidR="00C92BA4" w:rsidRPr="000C34B9">
        <w:rPr>
          <w:rFonts w:ascii="Times New Roman" w:hAnsi="Times New Roman"/>
          <w:lang w:val="fr-CH"/>
        </w:rPr>
        <w:t xml:space="preserve"> centrant </w:t>
      </w:r>
      <w:r w:rsidRPr="000C34B9">
        <w:rPr>
          <w:rFonts w:ascii="Times New Roman" w:hAnsi="Times New Roman"/>
          <w:lang w:val="fr-CH"/>
        </w:rPr>
        <w:t>notre</w:t>
      </w:r>
      <w:r w:rsidR="00C92BA4" w:rsidRPr="000C34B9">
        <w:rPr>
          <w:rFonts w:ascii="Times New Roman" w:hAnsi="Times New Roman"/>
          <w:lang w:val="fr-CH"/>
        </w:rPr>
        <w:t xml:space="preserve"> vie </w:t>
      </w:r>
      <w:r w:rsidRPr="000C34B9">
        <w:rPr>
          <w:rFonts w:ascii="Times New Roman" w:hAnsi="Times New Roman"/>
          <w:lang w:val="fr-CH"/>
        </w:rPr>
        <w:t>en</w:t>
      </w:r>
      <w:r w:rsidR="00C92BA4" w:rsidRPr="000C34B9">
        <w:rPr>
          <w:rFonts w:ascii="Times New Roman" w:hAnsi="Times New Roman"/>
          <w:lang w:val="fr-CH"/>
        </w:rPr>
        <w:t xml:space="preserve"> Christ</w:t>
      </w:r>
      <w:r w:rsidR="00C02FBA" w:rsidRPr="000C34B9">
        <w:rPr>
          <w:rFonts w:ascii="Times New Roman" w:hAnsi="Times New Roman"/>
          <w:lang w:val="fr-CH"/>
        </w:rPr>
        <w:t> ;</w:t>
      </w:r>
      <w:r w:rsidR="00C92BA4" w:rsidRPr="000C34B9">
        <w:rPr>
          <w:rFonts w:ascii="Times New Roman" w:hAnsi="Times New Roman"/>
          <w:lang w:val="fr-CH"/>
        </w:rPr>
        <w:t xml:space="preserve"> </w:t>
      </w:r>
    </w:p>
    <w:p w:rsidR="00893E5B" w:rsidRPr="000C34B9" w:rsidRDefault="00C92BA4" w:rsidP="00893E5B">
      <w:pPr>
        <w:numPr>
          <w:ilvl w:val="0"/>
          <w:numId w:val="1"/>
        </w:numPr>
        <w:spacing w:after="0" w:line="240" w:lineRule="auto"/>
        <w:ind w:left="567"/>
        <w:jc w:val="both"/>
        <w:rPr>
          <w:rFonts w:ascii="Times New Roman" w:hAnsi="Times New Roman"/>
          <w:lang w:val="fr-CH"/>
        </w:rPr>
      </w:pPr>
      <w:r w:rsidRPr="000C34B9">
        <w:rPr>
          <w:rFonts w:ascii="Times New Roman" w:hAnsi="Times New Roman"/>
          <w:lang w:val="fr-CH"/>
        </w:rPr>
        <w:t>frère</w:t>
      </w:r>
      <w:r w:rsidR="00C97D2C" w:rsidRPr="000C34B9">
        <w:rPr>
          <w:rFonts w:ascii="Times New Roman" w:hAnsi="Times New Roman"/>
          <w:lang w:val="fr-CH"/>
        </w:rPr>
        <w:t>s</w:t>
      </w:r>
      <w:r w:rsidRPr="000C34B9">
        <w:rPr>
          <w:rFonts w:ascii="Times New Roman" w:hAnsi="Times New Roman"/>
          <w:lang w:val="fr-CH"/>
        </w:rPr>
        <w:t xml:space="preserve"> parmi </w:t>
      </w:r>
      <w:r w:rsidR="00C97D2C" w:rsidRPr="000C34B9">
        <w:rPr>
          <w:rFonts w:ascii="Times New Roman" w:hAnsi="Times New Roman"/>
          <w:lang w:val="fr-CH"/>
        </w:rPr>
        <w:t>nos</w:t>
      </w:r>
      <w:r w:rsidRPr="000C34B9">
        <w:rPr>
          <w:rFonts w:ascii="Times New Roman" w:hAnsi="Times New Roman"/>
          <w:lang w:val="fr-CH"/>
        </w:rPr>
        <w:t xml:space="preserve"> frères</w:t>
      </w:r>
      <w:r w:rsidR="00C02FBA" w:rsidRPr="000C34B9">
        <w:rPr>
          <w:rFonts w:ascii="Times New Roman" w:hAnsi="Times New Roman"/>
          <w:lang w:val="fr-CH"/>
        </w:rPr>
        <w:t> ;</w:t>
      </w:r>
      <w:r w:rsidRPr="000C34B9">
        <w:rPr>
          <w:rFonts w:ascii="Times New Roman" w:hAnsi="Times New Roman"/>
          <w:lang w:val="fr-CH"/>
        </w:rPr>
        <w:t xml:space="preserve"> signe</w:t>
      </w:r>
      <w:r w:rsidR="00C97D2C" w:rsidRPr="000C34B9">
        <w:rPr>
          <w:rFonts w:ascii="Times New Roman" w:hAnsi="Times New Roman"/>
          <w:lang w:val="fr-CH"/>
        </w:rPr>
        <w:t>s</w:t>
      </w:r>
      <w:r w:rsidRPr="000C34B9">
        <w:rPr>
          <w:rFonts w:ascii="Times New Roman" w:hAnsi="Times New Roman"/>
          <w:lang w:val="fr-CH"/>
        </w:rPr>
        <w:t xml:space="preserve"> du Royaume </w:t>
      </w:r>
      <w:r w:rsidR="00C97D2C" w:rsidRPr="000C34B9">
        <w:rPr>
          <w:rFonts w:ascii="Times New Roman" w:hAnsi="Times New Roman"/>
          <w:lang w:val="fr-CH"/>
        </w:rPr>
        <w:t xml:space="preserve">de Dieu </w:t>
      </w:r>
      <w:r w:rsidRPr="000C34B9">
        <w:rPr>
          <w:rFonts w:ascii="Times New Roman" w:hAnsi="Times New Roman"/>
          <w:lang w:val="fr-CH"/>
        </w:rPr>
        <w:t>dans la simplicité de vie</w:t>
      </w:r>
      <w:r w:rsidR="00C02FBA" w:rsidRPr="000C34B9">
        <w:rPr>
          <w:rFonts w:ascii="Times New Roman" w:hAnsi="Times New Roman"/>
          <w:lang w:val="fr-CH"/>
        </w:rPr>
        <w:t> ;</w:t>
      </w:r>
      <w:r w:rsidRPr="000C34B9">
        <w:rPr>
          <w:rFonts w:ascii="Times New Roman" w:hAnsi="Times New Roman"/>
          <w:lang w:val="fr-CH"/>
        </w:rPr>
        <w:t xml:space="preserve"> </w:t>
      </w:r>
    </w:p>
    <w:p w:rsidR="00893E5B" w:rsidRPr="000C34B9" w:rsidRDefault="00C92BA4" w:rsidP="00893E5B">
      <w:pPr>
        <w:numPr>
          <w:ilvl w:val="0"/>
          <w:numId w:val="1"/>
        </w:numPr>
        <w:spacing w:after="0" w:line="240" w:lineRule="auto"/>
        <w:ind w:left="567"/>
        <w:jc w:val="both"/>
        <w:rPr>
          <w:rFonts w:ascii="Times New Roman" w:hAnsi="Times New Roman"/>
          <w:lang w:val="fr-CH"/>
        </w:rPr>
      </w:pPr>
      <w:r w:rsidRPr="000C34B9">
        <w:rPr>
          <w:rFonts w:ascii="Times New Roman" w:hAnsi="Times New Roman"/>
          <w:lang w:val="fr-CH"/>
        </w:rPr>
        <w:t>partage</w:t>
      </w:r>
      <w:r w:rsidR="00C97D2C" w:rsidRPr="000C34B9">
        <w:rPr>
          <w:rFonts w:ascii="Times New Roman" w:hAnsi="Times New Roman"/>
          <w:lang w:val="fr-CH"/>
        </w:rPr>
        <w:t xml:space="preserve"> de la</w:t>
      </w:r>
      <w:r w:rsidRPr="000C34B9">
        <w:rPr>
          <w:rFonts w:ascii="Times New Roman" w:hAnsi="Times New Roman"/>
          <w:lang w:val="fr-CH"/>
        </w:rPr>
        <w:t xml:space="preserve"> vie et </w:t>
      </w:r>
      <w:r w:rsidR="00C97D2C" w:rsidRPr="000C34B9">
        <w:rPr>
          <w:rFonts w:ascii="Times New Roman" w:hAnsi="Times New Roman"/>
          <w:lang w:val="fr-CH"/>
        </w:rPr>
        <w:t xml:space="preserve">de la </w:t>
      </w:r>
      <w:r w:rsidRPr="000C34B9">
        <w:rPr>
          <w:rFonts w:ascii="Times New Roman" w:hAnsi="Times New Roman"/>
          <w:lang w:val="fr-CH"/>
        </w:rPr>
        <w:t>foi</w:t>
      </w:r>
      <w:r w:rsidR="00C02FBA" w:rsidRPr="000C34B9">
        <w:rPr>
          <w:rFonts w:ascii="Times New Roman" w:hAnsi="Times New Roman"/>
          <w:lang w:val="fr-CH"/>
        </w:rPr>
        <w:t> ;</w:t>
      </w:r>
      <w:r w:rsidRPr="000C34B9">
        <w:rPr>
          <w:rFonts w:ascii="Times New Roman" w:hAnsi="Times New Roman"/>
          <w:lang w:val="fr-CH"/>
        </w:rPr>
        <w:t xml:space="preserve"> communauté</w:t>
      </w:r>
      <w:r w:rsidR="00C97D2C" w:rsidRPr="000C34B9">
        <w:rPr>
          <w:rFonts w:ascii="Times New Roman" w:hAnsi="Times New Roman"/>
          <w:lang w:val="fr-CH"/>
        </w:rPr>
        <w:t xml:space="preserve"> de frères</w:t>
      </w:r>
      <w:r w:rsidRPr="000C34B9">
        <w:rPr>
          <w:rFonts w:ascii="Times New Roman" w:hAnsi="Times New Roman"/>
          <w:lang w:val="fr-CH"/>
        </w:rPr>
        <w:t xml:space="preserve"> </w:t>
      </w:r>
      <w:r w:rsidR="00C97D2C" w:rsidRPr="000C34B9">
        <w:rPr>
          <w:rFonts w:ascii="Times New Roman" w:hAnsi="Times New Roman"/>
          <w:lang w:val="fr-CH"/>
        </w:rPr>
        <w:t xml:space="preserve">visible et </w:t>
      </w:r>
      <w:r w:rsidRPr="000C34B9">
        <w:rPr>
          <w:rFonts w:ascii="Times New Roman" w:hAnsi="Times New Roman"/>
          <w:lang w:val="fr-CH"/>
        </w:rPr>
        <w:t>ouverte</w:t>
      </w:r>
      <w:r w:rsidR="00C02FBA" w:rsidRPr="000C34B9">
        <w:rPr>
          <w:rFonts w:ascii="Times New Roman" w:hAnsi="Times New Roman"/>
          <w:lang w:val="fr-CH"/>
        </w:rPr>
        <w:t> ;</w:t>
      </w:r>
      <w:r w:rsidRPr="000C34B9">
        <w:rPr>
          <w:rFonts w:ascii="Times New Roman" w:hAnsi="Times New Roman"/>
          <w:lang w:val="fr-CH"/>
        </w:rPr>
        <w:t xml:space="preserve"> </w:t>
      </w:r>
      <w:r w:rsidR="00C97D2C" w:rsidRPr="000C34B9">
        <w:rPr>
          <w:rFonts w:ascii="Times New Roman" w:hAnsi="Times New Roman"/>
          <w:lang w:val="fr-CH"/>
        </w:rPr>
        <w:t>inspirée par</w:t>
      </w:r>
      <w:r w:rsidRPr="000C34B9">
        <w:rPr>
          <w:rFonts w:ascii="Times New Roman" w:hAnsi="Times New Roman"/>
          <w:lang w:val="fr-CH"/>
        </w:rPr>
        <w:t xml:space="preserve"> l’enthousiasme des premiers frères ; </w:t>
      </w:r>
    </w:p>
    <w:p w:rsidR="00893E5B" w:rsidRPr="000C34B9" w:rsidRDefault="00893E5B" w:rsidP="00893E5B">
      <w:pPr>
        <w:numPr>
          <w:ilvl w:val="0"/>
          <w:numId w:val="1"/>
        </w:numPr>
        <w:spacing w:after="0" w:line="240" w:lineRule="auto"/>
        <w:ind w:left="567"/>
        <w:jc w:val="both"/>
        <w:rPr>
          <w:rFonts w:ascii="Times New Roman" w:hAnsi="Times New Roman"/>
          <w:lang w:val="fr-CH"/>
        </w:rPr>
      </w:pPr>
      <w:r w:rsidRPr="000C34B9">
        <w:rPr>
          <w:rFonts w:ascii="Times New Roman" w:hAnsi="Times New Roman"/>
          <w:lang w:val="fr-CH"/>
        </w:rPr>
        <w:t>être</w:t>
      </w:r>
      <w:r w:rsidR="00C92BA4" w:rsidRPr="000C34B9">
        <w:rPr>
          <w:rFonts w:ascii="Times New Roman" w:hAnsi="Times New Roman"/>
          <w:lang w:val="fr-CH"/>
        </w:rPr>
        <w:t xml:space="preserve"> signes de l’amour de Dieu parmi les enfants et les jeunes pauvres</w:t>
      </w:r>
      <w:r w:rsidR="000C34B9">
        <w:rPr>
          <w:rFonts w:ascii="Times New Roman" w:hAnsi="Times New Roman"/>
          <w:lang w:val="fr-CH"/>
        </w:rPr>
        <w:t> ;</w:t>
      </w:r>
      <w:r w:rsidR="00C92BA4" w:rsidRPr="000C34B9">
        <w:rPr>
          <w:rFonts w:ascii="Times New Roman" w:hAnsi="Times New Roman"/>
          <w:lang w:val="fr-CH"/>
        </w:rPr>
        <w:t xml:space="preserve"> </w:t>
      </w:r>
      <w:r w:rsidR="003339F1" w:rsidRPr="000C34B9">
        <w:rPr>
          <w:rFonts w:ascii="Times New Roman" w:hAnsi="Times New Roman"/>
          <w:lang w:val="fr-CH"/>
        </w:rPr>
        <w:t>se déplacer avec audace où d’autres ne vont pas ;</w:t>
      </w:r>
    </w:p>
    <w:p w:rsidR="003339F1" w:rsidRPr="000C34B9" w:rsidRDefault="00C92BA4" w:rsidP="00893E5B">
      <w:pPr>
        <w:numPr>
          <w:ilvl w:val="0"/>
          <w:numId w:val="1"/>
        </w:numPr>
        <w:spacing w:after="0" w:line="240" w:lineRule="auto"/>
        <w:ind w:left="567"/>
        <w:jc w:val="both"/>
        <w:rPr>
          <w:rFonts w:ascii="Times New Roman" w:hAnsi="Times New Roman"/>
          <w:lang w:val="fr-CH"/>
        </w:rPr>
      </w:pPr>
      <w:r w:rsidRPr="000C34B9">
        <w:rPr>
          <w:rFonts w:ascii="Times New Roman" w:hAnsi="Times New Roman"/>
          <w:lang w:val="fr-CH"/>
        </w:rPr>
        <w:t>accueill</w:t>
      </w:r>
      <w:r w:rsidR="00F2499A" w:rsidRPr="000C34B9">
        <w:rPr>
          <w:rFonts w:ascii="Times New Roman" w:hAnsi="Times New Roman"/>
          <w:lang w:val="fr-CH"/>
        </w:rPr>
        <w:t>ir</w:t>
      </w:r>
      <w:r w:rsidRPr="000C34B9">
        <w:rPr>
          <w:rFonts w:ascii="Times New Roman" w:hAnsi="Times New Roman"/>
          <w:lang w:val="fr-CH"/>
        </w:rPr>
        <w:t xml:space="preserve"> l’appel de l</w:t>
      </w:r>
      <w:r w:rsidR="00082EE5" w:rsidRPr="000C34B9">
        <w:rPr>
          <w:rFonts w:ascii="Times New Roman" w:hAnsi="Times New Roman"/>
          <w:lang w:val="fr-CH"/>
        </w:rPr>
        <w:t>’universalité</w:t>
      </w:r>
      <w:r w:rsidRPr="000C34B9">
        <w:rPr>
          <w:rFonts w:ascii="Times New Roman" w:hAnsi="Times New Roman"/>
          <w:lang w:val="fr-CH"/>
        </w:rPr>
        <w:t xml:space="preserve"> de l’Institut</w:t>
      </w:r>
      <w:r w:rsidR="003339F1" w:rsidRPr="000C34B9">
        <w:rPr>
          <w:rFonts w:ascii="Times New Roman" w:hAnsi="Times New Roman"/>
          <w:lang w:val="fr-CH"/>
        </w:rPr>
        <w:t> ;</w:t>
      </w:r>
      <w:r w:rsidR="00082EE5" w:rsidRPr="000C34B9">
        <w:rPr>
          <w:rFonts w:ascii="Times New Roman" w:hAnsi="Times New Roman"/>
          <w:lang w:val="fr-CH"/>
        </w:rPr>
        <w:t xml:space="preserve"> </w:t>
      </w:r>
      <w:r w:rsidR="003339F1" w:rsidRPr="000C34B9">
        <w:rPr>
          <w:rFonts w:ascii="Times New Roman" w:hAnsi="Times New Roman"/>
          <w:lang w:val="fr-CH"/>
        </w:rPr>
        <w:t>poussés</w:t>
      </w:r>
      <w:r w:rsidR="00082EE5" w:rsidRPr="000C34B9">
        <w:rPr>
          <w:rFonts w:ascii="Times New Roman" w:hAnsi="Times New Roman"/>
          <w:lang w:val="fr-CH"/>
        </w:rPr>
        <w:t xml:space="preserve"> à aller au</w:t>
      </w:r>
      <w:r w:rsidR="009D3EC5" w:rsidRPr="000C34B9">
        <w:rPr>
          <w:rFonts w:ascii="Times New Roman" w:hAnsi="Times New Roman"/>
          <w:lang w:val="fr-CH"/>
        </w:rPr>
        <w:t>-</w:t>
      </w:r>
      <w:r w:rsidR="00082EE5" w:rsidRPr="000C34B9">
        <w:rPr>
          <w:rFonts w:ascii="Times New Roman" w:hAnsi="Times New Roman"/>
          <w:lang w:val="fr-CH"/>
        </w:rPr>
        <w:t>delà d</w:t>
      </w:r>
      <w:r w:rsidR="009D3EC5" w:rsidRPr="000C34B9">
        <w:rPr>
          <w:rFonts w:ascii="Times New Roman" w:hAnsi="Times New Roman"/>
          <w:lang w:val="fr-CH"/>
        </w:rPr>
        <w:t>e</w:t>
      </w:r>
      <w:r w:rsidR="003339F1" w:rsidRPr="000C34B9">
        <w:rPr>
          <w:rFonts w:ascii="Times New Roman" w:hAnsi="Times New Roman"/>
          <w:lang w:val="fr-CH"/>
        </w:rPr>
        <w:t xml:space="preserve"> no</w:t>
      </w:r>
      <w:r w:rsidR="009D3EC5" w:rsidRPr="000C34B9">
        <w:rPr>
          <w:rFonts w:ascii="Times New Roman" w:hAnsi="Times New Roman"/>
          <w:lang w:val="fr-CH"/>
        </w:rPr>
        <w:t>s frontières</w:t>
      </w:r>
      <w:r w:rsidR="00893E5B" w:rsidRPr="000C34B9">
        <w:rPr>
          <w:rFonts w:ascii="Times New Roman" w:hAnsi="Times New Roman"/>
          <w:lang w:val="fr-CH"/>
        </w:rPr>
        <w:t> ;</w:t>
      </w:r>
      <w:r w:rsidR="009D3EC5" w:rsidRPr="000C34B9">
        <w:rPr>
          <w:rFonts w:ascii="Times New Roman" w:hAnsi="Times New Roman"/>
          <w:lang w:val="fr-CH"/>
        </w:rPr>
        <w:t xml:space="preserve"> </w:t>
      </w:r>
      <w:r w:rsidR="003339F1" w:rsidRPr="000C34B9">
        <w:rPr>
          <w:rFonts w:ascii="Times New Roman" w:hAnsi="Times New Roman"/>
          <w:lang w:val="fr-CH"/>
        </w:rPr>
        <w:t>nous</w:t>
      </w:r>
      <w:r w:rsidR="009D3EC5" w:rsidRPr="000C34B9">
        <w:rPr>
          <w:rFonts w:ascii="Times New Roman" w:hAnsi="Times New Roman"/>
          <w:lang w:val="fr-CH"/>
        </w:rPr>
        <w:t xml:space="preserve"> laiss</w:t>
      </w:r>
      <w:r w:rsidR="00F2499A" w:rsidRPr="000C34B9">
        <w:rPr>
          <w:rFonts w:ascii="Times New Roman" w:hAnsi="Times New Roman"/>
          <w:lang w:val="fr-CH"/>
        </w:rPr>
        <w:t>er</w:t>
      </w:r>
      <w:r w:rsidR="009D3EC5" w:rsidRPr="000C34B9">
        <w:rPr>
          <w:rFonts w:ascii="Times New Roman" w:hAnsi="Times New Roman"/>
          <w:lang w:val="fr-CH"/>
        </w:rPr>
        <w:t xml:space="preserve"> évangéliser par </w:t>
      </w:r>
      <w:r w:rsidR="003339F1" w:rsidRPr="000C34B9">
        <w:rPr>
          <w:rFonts w:ascii="Times New Roman" w:hAnsi="Times New Roman"/>
          <w:lang w:val="fr-CH"/>
        </w:rPr>
        <w:t>l’autre ;</w:t>
      </w:r>
      <w:r w:rsidR="00C02FBA" w:rsidRPr="000C34B9">
        <w:rPr>
          <w:rFonts w:ascii="Times New Roman" w:hAnsi="Times New Roman"/>
          <w:lang w:val="fr-CH"/>
        </w:rPr>
        <w:t xml:space="preserve"> </w:t>
      </w:r>
    </w:p>
    <w:p w:rsidR="002F20F2" w:rsidRPr="000C34B9" w:rsidRDefault="009D3EC5" w:rsidP="00893E5B">
      <w:pPr>
        <w:numPr>
          <w:ilvl w:val="0"/>
          <w:numId w:val="1"/>
        </w:numPr>
        <w:spacing w:after="0" w:line="240" w:lineRule="auto"/>
        <w:ind w:left="567"/>
        <w:jc w:val="both"/>
        <w:rPr>
          <w:rFonts w:ascii="Times New Roman" w:hAnsi="Times New Roman"/>
          <w:lang w:val="fr-CH"/>
        </w:rPr>
      </w:pPr>
      <w:r w:rsidRPr="000C34B9">
        <w:rPr>
          <w:rFonts w:ascii="Times New Roman" w:hAnsi="Times New Roman"/>
          <w:lang w:val="fr-CH"/>
        </w:rPr>
        <w:t>fai</w:t>
      </w:r>
      <w:r w:rsidR="00F2499A" w:rsidRPr="000C34B9">
        <w:rPr>
          <w:rFonts w:ascii="Times New Roman" w:hAnsi="Times New Roman"/>
          <w:lang w:val="fr-CH"/>
        </w:rPr>
        <w:t>re</w:t>
      </w:r>
      <w:r w:rsidRPr="000C34B9">
        <w:rPr>
          <w:rFonts w:ascii="Times New Roman" w:hAnsi="Times New Roman"/>
          <w:lang w:val="fr-CH"/>
        </w:rPr>
        <w:t xml:space="preserve"> un chemin d’Evangile</w:t>
      </w:r>
      <w:r w:rsidR="00893E5B" w:rsidRPr="000C34B9">
        <w:rPr>
          <w:rFonts w:ascii="Times New Roman" w:hAnsi="Times New Roman"/>
          <w:lang w:val="fr-CH"/>
        </w:rPr>
        <w:t xml:space="preserve"> avec Marie, pèlerine de la foi</w:t>
      </w:r>
      <w:r w:rsidR="00AB790E" w:rsidRPr="000C34B9">
        <w:rPr>
          <w:rStyle w:val="Rimandonotaapidipagina"/>
          <w:rFonts w:ascii="Times New Roman" w:hAnsi="Times New Roman"/>
        </w:rPr>
        <w:footnoteReference w:id="9"/>
      </w:r>
      <w:r w:rsidRPr="000C34B9">
        <w:rPr>
          <w:rFonts w:ascii="Times New Roman" w:hAnsi="Times New Roman"/>
          <w:lang w:val="fr-CH"/>
        </w:rPr>
        <w:t>.</w:t>
      </w:r>
    </w:p>
    <w:p w:rsidR="003F5626" w:rsidRPr="000C34B9" w:rsidRDefault="003F5626" w:rsidP="00E569F2">
      <w:pPr>
        <w:spacing w:after="0" w:line="240" w:lineRule="auto"/>
        <w:jc w:val="both"/>
        <w:rPr>
          <w:rFonts w:ascii="Times New Roman" w:hAnsi="Times New Roman"/>
        </w:rPr>
      </w:pPr>
    </w:p>
    <w:p w:rsidR="002F20F2" w:rsidRPr="000C34B9" w:rsidRDefault="009D3EC5" w:rsidP="00E569F2">
      <w:pPr>
        <w:spacing w:after="0" w:line="240" w:lineRule="auto"/>
        <w:jc w:val="both"/>
        <w:rPr>
          <w:rFonts w:ascii="Times New Roman" w:hAnsi="Times New Roman"/>
          <w:b/>
          <w:i/>
          <w:lang w:val="fr-CH"/>
        </w:rPr>
      </w:pPr>
      <w:r w:rsidRPr="000C34B9">
        <w:rPr>
          <w:rFonts w:ascii="Times New Roman" w:hAnsi="Times New Roman"/>
          <w:b/>
          <w:i/>
          <w:lang w:val="fr-CH"/>
        </w:rPr>
        <w:t>« Consécration laïcale »</w:t>
      </w:r>
    </w:p>
    <w:p w:rsidR="002F20F2" w:rsidRPr="000C34B9" w:rsidRDefault="00842BAD" w:rsidP="00E569F2">
      <w:pPr>
        <w:spacing w:after="0" w:line="240" w:lineRule="auto"/>
        <w:jc w:val="both"/>
        <w:rPr>
          <w:rFonts w:ascii="Times New Roman" w:hAnsi="Times New Roman"/>
          <w:lang w:val="fr-CH"/>
        </w:rPr>
      </w:pPr>
      <w:r w:rsidRPr="000C34B9">
        <w:rPr>
          <w:rFonts w:ascii="Times New Roman" w:hAnsi="Times New Roman"/>
          <w:lang w:val="fr-CH"/>
        </w:rPr>
        <w:t>La vie laïcale mariste, comme to</w:t>
      </w:r>
      <w:r w:rsidR="009D3EC5" w:rsidRPr="000C34B9">
        <w:rPr>
          <w:rFonts w:ascii="Times New Roman" w:hAnsi="Times New Roman"/>
          <w:lang w:val="fr-CH"/>
        </w:rPr>
        <w:t>u</w:t>
      </w:r>
      <w:r w:rsidRPr="000C34B9">
        <w:rPr>
          <w:rFonts w:ascii="Times New Roman" w:hAnsi="Times New Roman"/>
          <w:lang w:val="fr-CH"/>
        </w:rPr>
        <w:t>te vocation chrétienne, est</w:t>
      </w:r>
      <w:r w:rsidR="009D3EC5" w:rsidRPr="000C34B9">
        <w:rPr>
          <w:rFonts w:ascii="Times New Roman" w:hAnsi="Times New Roman"/>
          <w:lang w:val="fr-CH"/>
        </w:rPr>
        <w:t xml:space="preserve"> réponse à</w:t>
      </w:r>
      <w:r w:rsidRPr="000C34B9">
        <w:rPr>
          <w:rFonts w:ascii="Times New Roman" w:hAnsi="Times New Roman"/>
          <w:lang w:val="fr-CH"/>
        </w:rPr>
        <w:t xml:space="preserve"> un appel </w:t>
      </w:r>
      <w:r w:rsidR="009D3EC5" w:rsidRPr="000C34B9">
        <w:rPr>
          <w:rFonts w:ascii="Times New Roman" w:hAnsi="Times New Roman"/>
          <w:lang w:val="fr-CH"/>
        </w:rPr>
        <w:t xml:space="preserve">de Dieu </w:t>
      </w:r>
      <w:r w:rsidRPr="000C34B9">
        <w:rPr>
          <w:rFonts w:ascii="Times New Roman" w:hAnsi="Times New Roman"/>
          <w:lang w:val="fr-CH"/>
        </w:rPr>
        <w:t>qui nous aime infiniment. Elle est le</w:t>
      </w:r>
      <w:r w:rsidR="009D3EC5" w:rsidRPr="000C34B9">
        <w:rPr>
          <w:rFonts w:ascii="Times New Roman" w:hAnsi="Times New Roman"/>
          <w:lang w:val="fr-CH"/>
        </w:rPr>
        <w:t xml:space="preserve"> fruit d</w:t>
      </w:r>
      <w:r w:rsidRPr="000C34B9">
        <w:rPr>
          <w:rFonts w:ascii="Times New Roman" w:hAnsi="Times New Roman"/>
          <w:lang w:val="fr-CH"/>
        </w:rPr>
        <w:t>e notre</w:t>
      </w:r>
      <w:r w:rsidR="009D3EC5" w:rsidRPr="000C34B9">
        <w:rPr>
          <w:rFonts w:ascii="Times New Roman" w:hAnsi="Times New Roman"/>
          <w:lang w:val="fr-CH"/>
        </w:rPr>
        <w:t xml:space="preserve"> baptême qui envoie le laïc ou la laïque mariste à l’unique mission chrétienne : rendre présent le R</w:t>
      </w:r>
      <w:r w:rsidRPr="000C34B9">
        <w:rPr>
          <w:rFonts w:ascii="Times New Roman" w:hAnsi="Times New Roman"/>
          <w:lang w:val="fr-CH"/>
        </w:rPr>
        <w:t>oyaum</w:t>
      </w:r>
      <w:r w:rsidR="009D3EC5" w:rsidRPr="000C34B9">
        <w:rPr>
          <w:rFonts w:ascii="Times New Roman" w:hAnsi="Times New Roman"/>
          <w:lang w:val="fr-CH"/>
        </w:rPr>
        <w:t xml:space="preserve">e de Dieu </w:t>
      </w:r>
      <w:r w:rsidRPr="000C34B9">
        <w:rPr>
          <w:rFonts w:ascii="Times New Roman" w:hAnsi="Times New Roman"/>
          <w:lang w:val="fr-CH"/>
        </w:rPr>
        <w:t>en</w:t>
      </w:r>
      <w:r w:rsidR="009D3EC5" w:rsidRPr="000C34B9">
        <w:rPr>
          <w:rFonts w:ascii="Times New Roman" w:hAnsi="Times New Roman"/>
          <w:lang w:val="fr-CH"/>
        </w:rPr>
        <w:t xml:space="preserve"> ce monde</w:t>
      </w:r>
      <w:r w:rsidR="00AB790E" w:rsidRPr="000C34B9">
        <w:rPr>
          <w:rStyle w:val="Rimandonotaapidipagina"/>
          <w:rFonts w:ascii="Times New Roman" w:hAnsi="Times New Roman"/>
        </w:rPr>
        <w:footnoteReference w:id="10"/>
      </w:r>
      <w:r w:rsidR="00AB790E" w:rsidRPr="000C34B9">
        <w:rPr>
          <w:rFonts w:ascii="Times New Roman" w:hAnsi="Times New Roman"/>
          <w:lang w:val="fr-CH"/>
        </w:rPr>
        <w:t>.</w:t>
      </w:r>
      <w:r w:rsidR="009D3EC5" w:rsidRPr="000C34B9">
        <w:rPr>
          <w:rFonts w:ascii="Times New Roman" w:hAnsi="Times New Roman"/>
          <w:lang w:val="fr-CH"/>
        </w:rPr>
        <w:t xml:space="preserve"> </w:t>
      </w:r>
      <w:r w:rsidRPr="000C34B9">
        <w:rPr>
          <w:rFonts w:ascii="Times New Roman" w:hAnsi="Times New Roman"/>
          <w:lang w:val="fr-CH"/>
        </w:rPr>
        <w:t>El</w:t>
      </w:r>
      <w:r w:rsidR="00F86121" w:rsidRPr="000C34B9">
        <w:rPr>
          <w:rFonts w:ascii="Times New Roman" w:hAnsi="Times New Roman"/>
          <w:lang w:val="fr-CH"/>
        </w:rPr>
        <w:t>l</w:t>
      </w:r>
      <w:r w:rsidRPr="000C34B9">
        <w:rPr>
          <w:rFonts w:ascii="Times New Roman" w:hAnsi="Times New Roman"/>
          <w:lang w:val="fr-CH"/>
        </w:rPr>
        <w:t>e</w:t>
      </w:r>
      <w:r w:rsidR="00F86121" w:rsidRPr="000C34B9">
        <w:rPr>
          <w:rFonts w:ascii="Times New Roman" w:hAnsi="Times New Roman"/>
          <w:lang w:val="fr-CH"/>
        </w:rPr>
        <w:t xml:space="preserve"> surgit de l’écoute dans sa propre vie de l’appel de Dieu à vivre en tant que chrétien</w:t>
      </w:r>
      <w:r w:rsidRPr="000C34B9">
        <w:rPr>
          <w:rFonts w:ascii="Times New Roman" w:hAnsi="Times New Roman"/>
          <w:lang w:val="fr-CH"/>
        </w:rPr>
        <w:t>s et chrétien</w:t>
      </w:r>
      <w:r w:rsidR="00F86121" w:rsidRPr="000C34B9">
        <w:rPr>
          <w:rFonts w:ascii="Times New Roman" w:hAnsi="Times New Roman"/>
          <w:lang w:val="fr-CH"/>
        </w:rPr>
        <w:t>ne</w:t>
      </w:r>
      <w:r w:rsidRPr="000C34B9">
        <w:rPr>
          <w:rFonts w:ascii="Times New Roman" w:hAnsi="Times New Roman"/>
          <w:lang w:val="fr-CH"/>
        </w:rPr>
        <w:t>s</w:t>
      </w:r>
      <w:r w:rsidR="00F86121" w:rsidRPr="000C34B9">
        <w:rPr>
          <w:rFonts w:ascii="Times New Roman" w:hAnsi="Times New Roman"/>
          <w:lang w:val="fr-CH"/>
        </w:rPr>
        <w:t xml:space="preserve"> </w:t>
      </w:r>
      <w:r w:rsidRPr="000C34B9">
        <w:rPr>
          <w:rFonts w:ascii="Times New Roman" w:hAnsi="Times New Roman"/>
          <w:lang w:val="fr-CH"/>
        </w:rPr>
        <w:t>le</w:t>
      </w:r>
      <w:r w:rsidR="00F86121" w:rsidRPr="000C34B9">
        <w:rPr>
          <w:rFonts w:ascii="Times New Roman" w:hAnsi="Times New Roman"/>
          <w:lang w:val="fr-CH"/>
        </w:rPr>
        <w:t xml:space="preserve"> charisme de Champagnat, cherchant à y répondre à </w:t>
      </w:r>
      <w:r w:rsidR="00AD51D4" w:rsidRPr="000C34B9">
        <w:rPr>
          <w:rFonts w:ascii="Times New Roman" w:hAnsi="Times New Roman"/>
          <w:lang w:val="fr-CH"/>
        </w:rPr>
        <w:t>partir de</w:t>
      </w:r>
      <w:r w:rsidR="00F86121" w:rsidRPr="000C34B9">
        <w:rPr>
          <w:rFonts w:ascii="Times New Roman" w:hAnsi="Times New Roman"/>
          <w:lang w:val="fr-CH"/>
        </w:rPr>
        <w:t xml:space="preserve"> l’état de vie laïcal</w:t>
      </w:r>
      <w:r w:rsidR="00AD51D4" w:rsidRPr="000C34B9">
        <w:rPr>
          <w:rFonts w:ascii="Times New Roman" w:hAnsi="Times New Roman"/>
          <w:lang w:val="fr-CH"/>
        </w:rPr>
        <w:t>e</w:t>
      </w:r>
      <w:r w:rsidR="00AB790E" w:rsidRPr="000C34B9">
        <w:rPr>
          <w:rStyle w:val="Rimandonotaapidipagina"/>
          <w:rFonts w:ascii="Times New Roman" w:hAnsi="Times New Roman"/>
        </w:rPr>
        <w:footnoteReference w:id="11"/>
      </w:r>
      <w:r w:rsidR="00F86121" w:rsidRPr="000C34B9">
        <w:rPr>
          <w:rFonts w:ascii="Times New Roman" w:hAnsi="Times New Roman"/>
          <w:lang w:val="fr-CH"/>
        </w:rPr>
        <w:t>.</w:t>
      </w:r>
      <w:r w:rsidR="00AD51D4" w:rsidRPr="000C34B9">
        <w:rPr>
          <w:rFonts w:ascii="Times New Roman" w:hAnsi="Times New Roman"/>
          <w:lang w:val="fr-CH"/>
        </w:rPr>
        <w:t xml:space="preserve"> Chacun est invité à parcourir une route unique, de réponse personnelle à Dieu qui nous aime et veut notre plénitude. Elle est donc </w:t>
      </w:r>
      <w:r w:rsidR="00AD51D4" w:rsidRPr="000C34B9">
        <w:rPr>
          <w:rFonts w:ascii="Times New Roman" w:hAnsi="Times New Roman"/>
          <w:i/>
          <w:lang w:val="fr-CH"/>
        </w:rPr>
        <w:t>un appel personnel</w:t>
      </w:r>
      <w:r w:rsidR="00AD51D4" w:rsidRPr="000C34B9">
        <w:rPr>
          <w:rFonts w:ascii="Times New Roman" w:hAnsi="Times New Roman"/>
          <w:lang w:val="fr-CH"/>
        </w:rPr>
        <w:t xml:space="preserve"> à une forme spécifique d’être disciples de Jésus et </w:t>
      </w:r>
      <w:r w:rsidR="006B5D9C" w:rsidRPr="000C34B9">
        <w:rPr>
          <w:rFonts w:ascii="Times New Roman" w:hAnsi="Times New Roman"/>
          <w:lang w:val="fr-CH"/>
        </w:rPr>
        <w:t xml:space="preserve">ne naît </w:t>
      </w:r>
      <w:r w:rsidR="00AD51D4" w:rsidRPr="000C34B9">
        <w:rPr>
          <w:rFonts w:ascii="Times New Roman" w:hAnsi="Times New Roman"/>
          <w:lang w:val="fr-CH"/>
        </w:rPr>
        <w:t xml:space="preserve">pas une nécessité pour des temps de crise de vocation parmi les frères ni comme une manière de leur manifester </w:t>
      </w:r>
      <w:r w:rsidR="006B5D9C" w:rsidRPr="000C34B9">
        <w:rPr>
          <w:rFonts w:ascii="Times New Roman" w:hAnsi="Times New Roman"/>
          <w:lang w:val="fr-CH"/>
        </w:rPr>
        <w:t xml:space="preserve">notre </w:t>
      </w:r>
      <w:r w:rsidR="00AD51D4" w:rsidRPr="000C34B9">
        <w:rPr>
          <w:rFonts w:ascii="Times New Roman" w:hAnsi="Times New Roman"/>
          <w:lang w:val="fr-CH"/>
        </w:rPr>
        <w:t>affection</w:t>
      </w:r>
      <w:r w:rsidR="00AB790E" w:rsidRPr="000C34B9">
        <w:rPr>
          <w:rStyle w:val="Rimandonotaapidipagina"/>
          <w:rFonts w:ascii="Times New Roman" w:hAnsi="Times New Roman"/>
        </w:rPr>
        <w:footnoteReference w:id="12"/>
      </w:r>
      <w:r w:rsidR="00AD51D4" w:rsidRPr="000C34B9">
        <w:rPr>
          <w:rFonts w:ascii="Times New Roman" w:hAnsi="Times New Roman"/>
          <w:lang w:val="fr-CH"/>
        </w:rPr>
        <w:t>.</w:t>
      </w:r>
    </w:p>
    <w:p w:rsidR="009624A0" w:rsidRPr="000C34B9" w:rsidRDefault="009624A0" w:rsidP="00E569F2">
      <w:pPr>
        <w:spacing w:after="0" w:line="240" w:lineRule="auto"/>
        <w:jc w:val="both"/>
        <w:rPr>
          <w:rFonts w:ascii="Times New Roman" w:hAnsi="Times New Roman"/>
        </w:rPr>
      </w:pPr>
    </w:p>
    <w:p w:rsidR="002F20F2" w:rsidRPr="000C34B9" w:rsidRDefault="00FA7211" w:rsidP="00E569F2">
      <w:pPr>
        <w:spacing w:after="0" w:line="240" w:lineRule="auto"/>
        <w:jc w:val="both"/>
        <w:rPr>
          <w:rFonts w:ascii="Times New Roman" w:hAnsi="Times New Roman"/>
          <w:lang w:val="fr-CH"/>
        </w:rPr>
      </w:pPr>
      <w:r w:rsidRPr="000C34B9">
        <w:rPr>
          <w:rFonts w:ascii="Times New Roman" w:hAnsi="Times New Roman"/>
          <w:lang w:val="fr-CH"/>
        </w:rPr>
        <w:t xml:space="preserve">Les laïcs vivent </w:t>
      </w:r>
      <w:r w:rsidR="00985234" w:rsidRPr="000C34B9">
        <w:rPr>
          <w:rFonts w:ascii="Times New Roman" w:hAnsi="Times New Roman"/>
          <w:lang w:val="fr-CH"/>
        </w:rPr>
        <w:t>leur consécration chrétienne à partir de leur engagement dans les réalités du monde, certains apportant leur propre forme de vivre le charisme d’un institut de référence, comme c’est le cas mariste. L’amour dans le couple laisse entrevoir la fidélité passionnée de Dieu. Il rappelle la passion et la fécondité qui doit animer toute vocation chrétienne. De même, l’amour des parents pour leurs enfants est l’image de l’amour inconditionnel de Dieu à notre égard. La profession et le contact avec différentes sphères sociales, économiques et politiques</w:t>
      </w:r>
      <w:r w:rsidR="001A5EDB" w:rsidRPr="000C34B9">
        <w:rPr>
          <w:rFonts w:ascii="Times New Roman" w:hAnsi="Times New Roman"/>
          <w:lang w:val="fr-CH"/>
        </w:rPr>
        <w:t xml:space="preserve">…- permettent la réalisation personnelle, le contact direct avec la réalité et </w:t>
      </w:r>
      <w:r w:rsidR="00127094" w:rsidRPr="000C34B9">
        <w:rPr>
          <w:rFonts w:ascii="Times New Roman" w:hAnsi="Times New Roman"/>
          <w:lang w:val="fr-CH"/>
        </w:rPr>
        <w:t>devenir</w:t>
      </w:r>
      <w:r w:rsidR="001A5EDB" w:rsidRPr="000C34B9">
        <w:rPr>
          <w:rFonts w:ascii="Times New Roman" w:hAnsi="Times New Roman"/>
          <w:lang w:val="fr-CH"/>
        </w:rPr>
        <w:t xml:space="preserve"> signes de Dieu, la regardant avec ses yeux et s’engageant dans sa transformation, attentifs aux appels des signes de temps pour servir le Royaume. Le charisme mariste, vécu selon la perspective de la femme nous invite tous </w:t>
      </w:r>
      <w:r w:rsidR="00127094" w:rsidRPr="000C34B9">
        <w:rPr>
          <w:rFonts w:ascii="Times New Roman" w:hAnsi="Times New Roman"/>
          <w:lang w:val="fr-CH"/>
        </w:rPr>
        <w:t>à</w:t>
      </w:r>
      <w:r w:rsidR="001A5EDB" w:rsidRPr="000C34B9">
        <w:rPr>
          <w:rFonts w:ascii="Times New Roman" w:hAnsi="Times New Roman"/>
          <w:lang w:val="fr-CH"/>
        </w:rPr>
        <w:t xml:space="preserve"> intégrer dans nos vies les éléments mariaux de vie et de service</w:t>
      </w:r>
      <w:r w:rsidR="00AB790E" w:rsidRPr="000C34B9">
        <w:rPr>
          <w:rStyle w:val="Rimandonotaapidipagina"/>
          <w:rFonts w:ascii="Times New Roman" w:hAnsi="Times New Roman"/>
        </w:rPr>
        <w:footnoteReference w:id="13"/>
      </w:r>
      <w:r w:rsidR="001A5EDB" w:rsidRPr="000C34B9">
        <w:rPr>
          <w:rFonts w:ascii="Times New Roman" w:hAnsi="Times New Roman"/>
          <w:lang w:val="fr-CH"/>
        </w:rPr>
        <w:t>.</w:t>
      </w:r>
    </w:p>
    <w:p w:rsidR="003F5626" w:rsidRPr="000C34B9" w:rsidRDefault="003F5626" w:rsidP="00E569F2">
      <w:pPr>
        <w:spacing w:after="0" w:line="240" w:lineRule="auto"/>
        <w:jc w:val="both"/>
        <w:rPr>
          <w:rFonts w:ascii="Times New Roman" w:hAnsi="Times New Roman"/>
        </w:rPr>
      </w:pPr>
    </w:p>
    <w:p w:rsidR="002F20F2" w:rsidRPr="000C34B9" w:rsidRDefault="00127094" w:rsidP="00E569F2">
      <w:pPr>
        <w:spacing w:after="0" w:line="240" w:lineRule="auto"/>
        <w:jc w:val="both"/>
        <w:rPr>
          <w:rFonts w:ascii="Times New Roman" w:hAnsi="Times New Roman"/>
          <w:b/>
          <w:i/>
          <w:lang w:val="fr-CH"/>
        </w:rPr>
      </w:pPr>
      <w:r w:rsidRPr="000C34B9">
        <w:rPr>
          <w:rFonts w:ascii="Times New Roman" w:hAnsi="Times New Roman"/>
          <w:b/>
          <w:i/>
          <w:lang w:val="fr-CH"/>
        </w:rPr>
        <w:t>Comme frères et laïcs/laïques maristes, nous nous reconnaissons dans notre commune consécration et nous nous appuyons en vivant notre respective vocation.</w:t>
      </w:r>
    </w:p>
    <w:p w:rsidR="008E4CC0" w:rsidRPr="000C34B9" w:rsidRDefault="00127094" w:rsidP="00C96BFA">
      <w:pPr>
        <w:spacing w:after="0" w:line="240" w:lineRule="auto"/>
        <w:jc w:val="both"/>
        <w:rPr>
          <w:rFonts w:ascii="Times New Roman" w:hAnsi="Times New Roman"/>
        </w:rPr>
      </w:pPr>
      <w:r w:rsidRPr="000C34B9">
        <w:rPr>
          <w:rFonts w:ascii="Times New Roman" w:hAnsi="Times New Roman"/>
          <w:lang w:val="fr-CH"/>
        </w:rPr>
        <w:t xml:space="preserve">Laïcs et frères nous avons beaucoup en commun : nous </w:t>
      </w:r>
      <w:r w:rsidR="00A67F3A" w:rsidRPr="000C34B9">
        <w:rPr>
          <w:rFonts w:ascii="Times New Roman" w:hAnsi="Times New Roman"/>
          <w:lang w:val="fr-CH"/>
        </w:rPr>
        <w:t>partageons la beauté et les limites de notre condition humaine en ce moment de l’Histoire ; nous vivons une même vocation chrétienne de par notre baptême</w:t>
      </w:r>
      <w:r w:rsidR="007F11F4" w:rsidRPr="000C34B9">
        <w:rPr>
          <w:rFonts w:ascii="Times New Roman" w:hAnsi="Times New Roman"/>
          <w:lang w:val="fr-CH"/>
        </w:rPr>
        <w:t xml:space="preserve"> et</w:t>
      </w:r>
      <w:r w:rsidR="00A67F3A" w:rsidRPr="000C34B9">
        <w:rPr>
          <w:rFonts w:ascii="Times New Roman" w:hAnsi="Times New Roman"/>
          <w:lang w:val="fr-CH"/>
        </w:rPr>
        <w:t xml:space="preserve"> l’appel du charisme mariste</w:t>
      </w:r>
      <w:r w:rsidR="00AB790E" w:rsidRPr="000C34B9">
        <w:rPr>
          <w:rStyle w:val="Rimandonotaapidipagina"/>
          <w:rFonts w:ascii="Times New Roman" w:hAnsi="Times New Roman"/>
        </w:rPr>
        <w:footnoteReference w:id="14"/>
      </w:r>
      <w:r w:rsidR="00A67F3A" w:rsidRPr="000C34B9">
        <w:rPr>
          <w:rFonts w:ascii="Times New Roman" w:hAnsi="Times New Roman"/>
          <w:lang w:val="fr-CH"/>
        </w:rPr>
        <w:t xml:space="preserve">. Laïcs et frères nous approfondissons nos vocations </w:t>
      </w:r>
      <w:r w:rsidR="00D62BCD" w:rsidRPr="000C34B9">
        <w:rPr>
          <w:rFonts w:ascii="Times New Roman" w:hAnsi="Times New Roman"/>
          <w:lang w:val="fr-CH"/>
        </w:rPr>
        <w:t>spécifiques</w:t>
      </w:r>
      <w:r w:rsidR="00A67F3A" w:rsidRPr="000C34B9">
        <w:rPr>
          <w:rFonts w:ascii="Times New Roman" w:hAnsi="Times New Roman"/>
          <w:lang w:val="fr-CH"/>
        </w:rPr>
        <w:t xml:space="preserve"> à mesure que nous nous rencontrons</w:t>
      </w:r>
      <w:r w:rsidR="00046109" w:rsidRPr="000C34B9">
        <w:rPr>
          <w:rFonts w:ascii="Times New Roman" w:hAnsi="Times New Roman"/>
          <w:lang w:val="fr-CH"/>
        </w:rPr>
        <w:t xml:space="preserve"> </w:t>
      </w:r>
      <w:r w:rsidR="00D62BCD" w:rsidRPr="000C34B9">
        <w:rPr>
          <w:rFonts w:ascii="Times New Roman" w:hAnsi="Times New Roman"/>
          <w:lang w:val="fr-CH"/>
        </w:rPr>
        <w:t>mutuellement</w:t>
      </w:r>
      <w:r w:rsidR="00046109" w:rsidRPr="000C34B9">
        <w:rPr>
          <w:rFonts w:ascii="Times New Roman" w:hAnsi="Times New Roman"/>
          <w:lang w:val="fr-CH"/>
        </w:rPr>
        <w:t xml:space="preserve"> sur un chemin qui s’ouvre </w:t>
      </w:r>
      <w:r w:rsidR="00D62BCD" w:rsidRPr="000C34B9">
        <w:rPr>
          <w:rFonts w:ascii="Times New Roman" w:hAnsi="Times New Roman"/>
          <w:lang w:val="fr-CH"/>
        </w:rPr>
        <w:t>sur l’avenir</w:t>
      </w:r>
      <w:r w:rsidR="00046109" w:rsidRPr="000C34B9">
        <w:rPr>
          <w:rFonts w:ascii="Times New Roman" w:hAnsi="Times New Roman"/>
          <w:lang w:val="fr-CH"/>
        </w:rPr>
        <w:t xml:space="preserve">. </w:t>
      </w:r>
      <w:r w:rsidR="00046109" w:rsidRPr="000C34B9">
        <w:rPr>
          <w:rFonts w:ascii="Times New Roman" w:hAnsi="Times New Roman"/>
          <w:i/>
          <w:lang w:val="fr-CH"/>
        </w:rPr>
        <w:t>Nos vocations respectives s’éclairent mutuellement</w:t>
      </w:r>
      <w:r w:rsidR="00046109" w:rsidRPr="000C34B9">
        <w:rPr>
          <w:rFonts w:ascii="Times New Roman" w:hAnsi="Times New Roman"/>
          <w:lang w:val="fr-CH"/>
        </w:rPr>
        <w:t xml:space="preserve">. De même que nous découvrons qui nous sommes par nos relations avec les autres, ainsi l’identité spécifique de frère et de laïc mariste se clarifie et s’enrichit par le partage de la vie : spiritualité, </w:t>
      </w:r>
      <w:r w:rsidR="00046109" w:rsidRPr="000C34B9">
        <w:rPr>
          <w:rFonts w:ascii="Times New Roman" w:hAnsi="Times New Roman"/>
          <w:lang w:val="fr-CH"/>
        </w:rPr>
        <w:lastRenderedPageBreak/>
        <w:t>mission, formation…</w:t>
      </w:r>
      <w:r w:rsidR="00AB790E" w:rsidRPr="000C34B9">
        <w:rPr>
          <w:rStyle w:val="Rimandonotaapidipagina"/>
          <w:rFonts w:ascii="Times New Roman" w:hAnsi="Times New Roman"/>
        </w:rPr>
        <w:footnoteReference w:id="15"/>
      </w:r>
      <w:r w:rsidR="00046109" w:rsidRPr="000C34B9">
        <w:rPr>
          <w:rFonts w:ascii="Times New Roman" w:hAnsi="Times New Roman"/>
          <w:lang w:val="fr-CH"/>
        </w:rPr>
        <w:t xml:space="preserve"> </w:t>
      </w:r>
      <w:r w:rsidR="00D62BCD" w:rsidRPr="000C34B9">
        <w:rPr>
          <w:rFonts w:ascii="Times New Roman" w:hAnsi="Times New Roman"/>
          <w:lang w:val="fr-CH"/>
        </w:rPr>
        <w:t>En plus nous sentons une invitation à vivre une nouvelle communion entre frères et laïcs maristes, apportant une plus grande vitalité au charisme mariste et à la mission dans notre monde, formant tous ensemble une Eglise prophétique et mariale</w:t>
      </w:r>
      <w:r w:rsidR="00AB790E" w:rsidRPr="000C34B9">
        <w:rPr>
          <w:rStyle w:val="Rimandonotaapidipagina"/>
          <w:rFonts w:ascii="Times New Roman" w:hAnsi="Times New Roman"/>
        </w:rPr>
        <w:footnoteReference w:id="16"/>
      </w:r>
      <w:r w:rsidR="00D62BCD" w:rsidRPr="000C34B9">
        <w:rPr>
          <w:rFonts w:ascii="Times New Roman" w:hAnsi="Times New Roman"/>
          <w:lang w:val="fr-CH"/>
        </w:rPr>
        <w:t xml:space="preserve">. </w:t>
      </w:r>
    </w:p>
    <w:sectPr w:rsidR="008E4CC0" w:rsidRPr="000C34B9" w:rsidSect="00C566E3">
      <w:pgSz w:w="11907" w:h="16839"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A0A" w:rsidRDefault="00766A0A" w:rsidP="001A1902">
      <w:pPr>
        <w:spacing w:after="0" w:line="240" w:lineRule="auto"/>
      </w:pPr>
      <w:r>
        <w:separator/>
      </w:r>
    </w:p>
  </w:endnote>
  <w:endnote w:type="continuationSeparator" w:id="0">
    <w:p w:rsidR="00766A0A" w:rsidRDefault="00766A0A" w:rsidP="001A1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Poster">
    <w:panose1 w:val="02070A040809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A0A" w:rsidRDefault="00766A0A" w:rsidP="001A1902">
      <w:pPr>
        <w:spacing w:after="0" w:line="240" w:lineRule="auto"/>
      </w:pPr>
      <w:r>
        <w:separator/>
      </w:r>
    </w:p>
  </w:footnote>
  <w:footnote w:type="continuationSeparator" w:id="0">
    <w:p w:rsidR="00766A0A" w:rsidRDefault="00766A0A" w:rsidP="001A1902">
      <w:pPr>
        <w:spacing w:after="0" w:line="240" w:lineRule="auto"/>
      </w:pPr>
      <w:r>
        <w:continuationSeparator/>
      </w:r>
    </w:p>
  </w:footnote>
  <w:footnote w:id="1">
    <w:p w:rsidR="004752B9" w:rsidRPr="00D61C47" w:rsidRDefault="004752B9" w:rsidP="009F0853">
      <w:pPr>
        <w:pStyle w:val="Testonotaapidipagina"/>
        <w:spacing w:after="0" w:line="240" w:lineRule="auto"/>
        <w:rPr>
          <w:rFonts w:ascii="Times New Roman" w:hAnsi="Times New Roman"/>
          <w:lang w:val="fr-CH"/>
        </w:rPr>
      </w:pPr>
      <w:r w:rsidRPr="009624A0">
        <w:rPr>
          <w:rStyle w:val="Rimandonotaapidipagina"/>
          <w:rFonts w:ascii="Times New Roman" w:hAnsi="Times New Roman"/>
        </w:rPr>
        <w:footnoteRef/>
      </w:r>
      <w:r w:rsidRPr="00D61C47">
        <w:rPr>
          <w:rFonts w:ascii="Times New Roman" w:hAnsi="Times New Roman"/>
          <w:lang w:val="fr-CH"/>
        </w:rPr>
        <w:t xml:space="preserve"> EE (Elementos Esenciales) 6</w:t>
      </w:r>
    </w:p>
  </w:footnote>
  <w:footnote w:id="2">
    <w:p w:rsidR="004752B9" w:rsidRPr="00695FE2" w:rsidRDefault="004752B9" w:rsidP="009F0853">
      <w:pPr>
        <w:pStyle w:val="Testonotaapidipagina"/>
        <w:spacing w:after="0" w:line="240" w:lineRule="auto"/>
        <w:jc w:val="both"/>
        <w:rPr>
          <w:rFonts w:ascii="Times New Roman" w:hAnsi="Times New Roman"/>
          <w:lang w:val="fr-CH"/>
        </w:rPr>
      </w:pPr>
      <w:r w:rsidRPr="009624A0">
        <w:rPr>
          <w:rStyle w:val="Rimandonotaapidipagina"/>
          <w:rFonts w:ascii="Times New Roman" w:hAnsi="Times New Roman"/>
        </w:rPr>
        <w:footnoteRef/>
      </w:r>
      <w:r w:rsidRPr="00082EE5">
        <w:rPr>
          <w:rFonts w:ascii="Times New Roman" w:hAnsi="Times New Roman"/>
          <w:lang w:val="fr-CH"/>
        </w:rPr>
        <w:t xml:space="preserve"> PO (Presbiterorum Ordinis) 2</w:t>
      </w:r>
      <w:r>
        <w:rPr>
          <w:rFonts w:ascii="Times New Roman" w:hAnsi="Times New Roman"/>
          <w:lang w:val="fr-CH"/>
        </w:rPr>
        <w:t> :</w:t>
      </w:r>
      <w:r w:rsidRPr="00082EE5">
        <w:rPr>
          <w:rFonts w:ascii="Times New Roman" w:hAnsi="Times New Roman"/>
          <w:lang w:val="fr-CH"/>
        </w:rPr>
        <w:t xml:space="preserve"> </w:t>
      </w:r>
      <w:r>
        <w:rPr>
          <w:rFonts w:ascii="Times New Roman" w:hAnsi="Times New Roman"/>
          <w:lang w:val="fr-CH"/>
        </w:rPr>
        <w:t>« </w:t>
      </w:r>
      <w:r w:rsidRPr="00082EE5">
        <w:rPr>
          <w:rFonts w:ascii="Times New Roman" w:hAnsi="Times New Roman"/>
          <w:lang w:val="fr-CH"/>
        </w:rPr>
        <w:t>Le Seigneur Jésus, que le Père a sanctifié et envoyé dans le monde, fait participer tout son Corps mystique à l’onction de l’Esprit qu’il a reçue</w:t>
      </w:r>
      <w:r>
        <w:rPr>
          <w:rFonts w:ascii="Times New Roman" w:hAnsi="Times New Roman"/>
          <w:lang w:val="fr-CH"/>
        </w:rPr>
        <w:t> </w:t>
      </w:r>
      <w:r w:rsidRPr="00082EE5">
        <w:rPr>
          <w:rFonts w:ascii="Times New Roman" w:hAnsi="Times New Roman"/>
          <w:lang w:val="fr-CH"/>
        </w:rPr>
        <w:t>: en lui, tous les chrétiens deviennent un sacerdoce saint et royal.</w:t>
      </w:r>
      <w:r>
        <w:rPr>
          <w:rFonts w:ascii="Times New Roman" w:hAnsi="Times New Roman"/>
          <w:lang w:val="fr-CH"/>
        </w:rPr>
        <w:t> »</w:t>
      </w:r>
      <w:r w:rsidRPr="00082EE5">
        <w:rPr>
          <w:rFonts w:ascii="Times New Roman" w:hAnsi="Times New Roman"/>
          <w:lang w:val="fr-CH"/>
        </w:rPr>
        <w:t xml:space="preserve"> </w:t>
      </w:r>
    </w:p>
  </w:footnote>
  <w:footnote w:id="3">
    <w:p w:rsidR="004752B9" w:rsidRPr="009624A0" w:rsidRDefault="004752B9" w:rsidP="009F0853">
      <w:pPr>
        <w:pStyle w:val="Testonotaapidipagina"/>
        <w:spacing w:after="0" w:line="240" w:lineRule="auto"/>
        <w:rPr>
          <w:rFonts w:ascii="Times New Roman" w:hAnsi="Times New Roman"/>
        </w:rPr>
      </w:pPr>
      <w:r w:rsidRPr="009624A0">
        <w:rPr>
          <w:rStyle w:val="Rimandonotaapidipagina"/>
          <w:rFonts w:ascii="Times New Roman" w:hAnsi="Times New Roman"/>
        </w:rPr>
        <w:footnoteRef/>
      </w:r>
      <w:r w:rsidRPr="009624A0">
        <w:rPr>
          <w:rFonts w:ascii="Times New Roman" w:hAnsi="Times New Roman"/>
        </w:rPr>
        <w:t xml:space="preserve"> Diccionario Teológico de la Vida Consagrada, 2ª edición, Publicaciones Claretianas, p. 378</w:t>
      </w:r>
    </w:p>
  </w:footnote>
  <w:footnote w:id="4">
    <w:p w:rsidR="004752B9" w:rsidRPr="009624A0" w:rsidRDefault="004752B9" w:rsidP="009F0853">
      <w:pPr>
        <w:pStyle w:val="Testonotaapidipagina"/>
        <w:spacing w:after="0" w:line="240" w:lineRule="auto"/>
        <w:rPr>
          <w:rFonts w:ascii="Times New Roman" w:hAnsi="Times New Roman"/>
        </w:rPr>
      </w:pPr>
      <w:r w:rsidRPr="009624A0">
        <w:rPr>
          <w:rStyle w:val="Rimandonotaapidipagina"/>
          <w:rFonts w:ascii="Times New Roman" w:hAnsi="Times New Roman"/>
        </w:rPr>
        <w:footnoteRef/>
      </w:r>
      <w:r w:rsidRPr="009624A0">
        <w:rPr>
          <w:rFonts w:ascii="Times New Roman" w:hAnsi="Times New Roman"/>
        </w:rPr>
        <w:t xml:space="preserve"> 1Jn 3,1-2.</w:t>
      </w:r>
    </w:p>
  </w:footnote>
  <w:footnote w:id="5">
    <w:p w:rsidR="004752B9" w:rsidRPr="009624A0" w:rsidRDefault="004752B9" w:rsidP="009F0853">
      <w:pPr>
        <w:pStyle w:val="Testonotaapidipagina"/>
        <w:spacing w:after="0" w:line="240" w:lineRule="auto"/>
        <w:rPr>
          <w:rFonts w:ascii="Times New Roman" w:hAnsi="Times New Roman"/>
        </w:rPr>
      </w:pPr>
      <w:r w:rsidRPr="009624A0">
        <w:rPr>
          <w:rStyle w:val="Rimandonotaapidipagina"/>
          <w:rFonts w:ascii="Times New Roman" w:hAnsi="Times New Roman"/>
        </w:rPr>
        <w:footnoteRef/>
      </w:r>
      <w:r w:rsidRPr="009624A0">
        <w:rPr>
          <w:rFonts w:ascii="Times New Roman" w:hAnsi="Times New Roman"/>
        </w:rPr>
        <w:t xml:space="preserve"> Diccionario Teológico de la Vida Consagrada, 2ª edición, Publicaciones Claretianas, p. 379</w:t>
      </w:r>
    </w:p>
  </w:footnote>
  <w:footnote w:id="6">
    <w:p w:rsidR="004752B9" w:rsidRPr="009624A0" w:rsidRDefault="004752B9" w:rsidP="009F0853">
      <w:pPr>
        <w:pStyle w:val="Testonotaapidipagina"/>
        <w:spacing w:after="0" w:line="240" w:lineRule="auto"/>
        <w:rPr>
          <w:rFonts w:ascii="Times New Roman" w:hAnsi="Times New Roman"/>
        </w:rPr>
      </w:pPr>
      <w:r w:rsidRPr="009624A0">
        <w:rPr>
          <w:rStyle w:val="Rimandonotaapidipagina"/>
          <w:rFonts w:ascii="Times New Roman" w:hAnsi="Times New Roman"/>
        </w:rPr>
        <w:footnoteRef/>
      </w:r>
      <w:r w:rsidRPr="009624A0">
        <w:rPr>
          <w:rFonts w:ascii="Times New Roman" w:hAnsi="Times New Roman"/>
        </w:rPr>
        <w:t xml:space="preserve"> Vita Consecrata 30</w:t>
      </w:r>
    </w:p>
  </w:footnote>
  <w:footnote w:id="7">
    <w:p w:rsidR="004752B9" w:rsidRPr="009624A0" w:rsidRDefault="004752B9" w:rsidP="009F0853">
      <w:pPr>
        <w:pStyle w:val="Testonotaapidipagina"/>
        <w:spacing w:after="0" w:line="240" w:lineRule="auto"/>
        <w:rPr>
          <w:rFonts w:ascii="Times New Roman" w:hAnsi="Times New Roman"/>
        </w:rPr>
      </w:pPr>
      <w:r w:rsidRPr="009624A0">
        <w:rPr>
          <w:rStyle w:val="Rimandonotaapidipagina"/>
          <w:rFonts w:ascii="Times New Roman" w:hAnsi="Times New Roman"/>
        </w:rPr>
        <w:footnoteRef/>
      </w:r>
      <w:r w:rsidRPr="009624A0">
        <w:rPr>
          <w:rFonts w:ascii="Times New Roman" w:hAnsi="Times New Roman"/>
        </w:rPr>
        <w:t xml:space="preserve"> Lumen Gentium 44</w:t>
      </w:r>
    </w:p>
  </w:footnote>
  <w:footnote w:id="8">
    <w:p w:rsidR="004752B9" w:rsidRPr="009624A0" w:rsidRDefault="004752B9" w:rsidP="009F0853">
      <w:pPr>
        <w:pStyle w:val="Testonotaapidipagina"/>
        <w:spacing w:after="0" w:line="240" w:lineRule="auto"/>
        <w:rPr>
          <w:rFonts w:ascii="Times New Roman" w:hAnsi="Times New Roman"/>
        </w:rPr>
      </w:pPr>
      <w:r w:rsidRPr="009624A0">
        <w:rPr>
          <w:rStyle w:val="Rimandonotaapidipagina"/>
          <w:rFonts w:ascii="Times New Roman" w:hAnsi="Times New Roman"/>
        </w:rPr>
        <w:footnoteRef/>
      </w:r>
      <w:r w:rsidRPr="009624A0">
        <w:rPr>
          <w:rFonts w:ascii="Times New Roman" w:hAnsi="Times New Roman"/>
        </w:rPr>
        <w:t xml:space="preserve"> LG 44; Carmelo Maccise, Los votos religiosos en el mundo de hoy, p. 2</w:t>
      </w:r>
    </w:p>
  </w:footnote>
  <w:footnote w:id="9">
    <w:p w:rsidR="004752B9" w:rsidRPr="00AD2A52" w:rsidRDefault="004752B9" w:rsidP="00AB790E">
      <w:pPr>
        <w:pStyle w:val="Testonotaapidipagina"/>
        <w:spacing w:after="0" w:line="240" w:lineRule="auto"/>
        <w:rPr>
          <w:rFonts w:ascii="Times New Roman" w:hAnsi="Times New Roman"/>
          <w:lang w:val="fr-FR"/>
        </w:rPr>
      </w:pPr>
      <w:r w:rsidRPr="00AD2A52">
        <w:rPr>
          <w:rStyle w:val="Rimandonotaapidipagina"/>
          <w:rFonts w:ascii="Times New Roman" w:hAnsi="Times New Roman"/>
          <w:lang w:val="fr-FR"/>
        </w:rPr>
        <w:footnoteRef/>
      </w:r>
      <w:r w:rsidRPr="00AD2A52">
        <w:rPr>
          <w:rFonts w:ascii="Times New Roman" w:hAnsi="Times New Roman"/>
          <w:lang w:val="fr-FR"/>
        </w:rPr>
        <w:t xml:space="preserve"> </w:t>
      </w:r>
      <w:r>
        <w:rPr>
          <w:rFonts w:ascii="Times New Roman" w:hAnsi="Times New Roman"/>
          <w:lang w:val="fr-FR"/>
        </w:rPr>
        <w:t>Actes</w:t>
      </w:r>
      <w:r w:rsidRPr="00AD2A52">
        <w:rPr>
          <w:rFonts w:ascii="Times New Roman" w:hAnsi="Times New Roman"/>
          <w:lang w:val="fr-FR"/>
        </w:rPr>
        <w:t xml:space="preserve"> du XXI</w:t>
      </w:r>
      <w:r w:rsidRPr="00AB790E">
        <w:rPr>
          <w:rFonts w:ascii="Times New Roman" w:hAnsi="Times New Roman"/>
          <w:vertAlign w:val="superscript"/>
          <w:lang w:val="fr-FR"/>
        </w:rPr>
        <w:t>e</w:t>
      </w:r>
      <w:r w:rsidRPr="00AD2A52">
        <w:rPr>
          <w:rFonts w:ascii="Times New Roman" w:hAnsi="Times New Roman"/>
          <w:lang w:val="fr-FR"/>
        </w:rPr>
        <w:t xml:space="preserve"> Chapitre Général, p. </w:t>
      </w:r>
      <w:r>
        <w:rPr>
          <w:rFonts w:ascii="Times New Roman" w:hAnsi="Times New Roman"/>
          <w:lang w:val="fr-FR"/>
        </w:rPr>
        <w:t>51-52</w:t>
      </w:r>
    </w:p>
  </w:footnote>
  <w:footnote w:id="10">
    <w:p w:rsidR="004752B9" w:rsidRPr="00D62BCD" w:rsidRDefault="004752B9" w:rsidP="00AB790E">
      <w:pPr>
        <w:pStyle w:val="Testonotaapidipagina"/>
        <w:spacing w:after="0" w:line="240" w:lineRule="auto"/>
        <w:rPr>
          <w:rFonts w:ascii="Times New Roman" w:hAnsi="Times New Roman"/>
          <w:lang w:val="fr-FR"/>
        </w:rPr>
      </w:pPr>
      <w:r w:rsidRPr="00D62BCD">
        <w:rPr>
          <w:rStyle w:val="Rimandonotaapidipagina"/>
          <w:rFonts w:ascii="Times New Roman" w:hAnsi="Times New Roman"/>
          <w:lang w:val="fr-FR"/>
        </w:rPr>
        <w:footnoteRef/>
      </w:r>
      <w:r w:rsidRPr="00D62BCD">
        <w:rPr>
          <w:rFonts w:ascii="Times New Roman" w:hAnsi="Times New Roman"/>
          <w:lang w:val="fr-FR"/>
        </w:rPr>
        <w:t xml:space="preserve"> Autour de la même table,</w:t>
      </w:r>
      <w:r>
        <w:rPr>
          <w:rFonts w:ascii="Times New Roman" w:hAnsi="Times New Roman"/>
          <w:lang w:val="fr-FR"/>
        </w:rPr>
        <w:t xml:space="preserve"> 5</w:t>
      </w:r>
    </w:p>
  </w:footnote>
  <w:footnote w:id="11">
    <w:p w:rsidR="004752B9" w:rsidRPr="00D62BCD" w:rsidRDefault="004752B9" w:rsidP="00AB790E">
      <w:pPr>
        <w:pStyle w:val="Testonotaapidipagina"/>
        <w:spacing w:after="0" w:line="240" w:lineRule="auto"/>
        <w:rPr>
          <w:rFonts w:ascii="Times New Roman" w:hAnsi="Times New Roman"/>
          <w:lang w:val="fr-FR"/>
        </w:rPr>
      </w:pPr>
      <w:r w:rsidRPr="00D62BCD">
        <w:rPr>
          <w:rStyle w:val="Rimandonotaapidipagina"/>
          <w:rFonts w:ascii="Times New Roman" w:hAnsi="Times New Roman"/>
          <w:lang w:val="fr-FR"/>
        </w:rPr>
        <w:footnoteRef/>
      </w:r>
      <w:r w:rsidRPr="00D62BCD">
        <w:rPr>
          <w:rFonts w:ascii="Times New Roman" w:hAnsi="Times New Roman"/>
          <w:lang w:val="fr-FR"/>
        </w:rPr>
        <w:t xml:space="preserve"> Autour de la même table, 12</w:t>
      </w:r>
    </w:p>
  </w:footnote>
  <w:footnote w:id="12">
    <w:p w:rsidR="004752B9" w:rsidRPr="00D62BCD" w:rsidRDefault="004752B9" w:rsidP="00AB790E">
      <w:pPr>
        <w:pStyle w:val="Testonotaapidipagina"/>
        <w:spacing w:after="0" w:line="240" w:lineRule="auto"/>
        <w:rPr>
          <w:rFonts w:ascii="Times New Roman" w:hAnsi="Times New Roman"/>
          <w:lang w:val="fr-CH"/>
        </w:rPr>
      </w:pPr>
      <w:r w:rsidRPr="009624A0">
        <w:rPr>
          <w:rStyle w:val="Rimandonotaapidipagina"/>
          <w:rFonts w:ascii="Times New Roman" w:hAnsi="Times New Roman"/>
        </w:rPr>
        <w:footnoteRef/>
      </w:r>
      <w:r w:rsidRPr="00D62BCD">
        <w:rPr>
          <w:rFonts w:ascii="Times New Roman" w:hAnsi="Times New Roman"/>
          <w:lang w:val="fr-CH"/>
        </w:rPr>
        <w:t xml:space="preserve"> </w:t>
      </w:r>
      <w:r w:rsidRPr="00D62BCD">
        <w:rPr>
          <w:rFonts w:ascii="Times New Roman" w:hAnsi="Times New Roman"/>
          <w:lang w:val="fr-FR"/>
        </w:rPr>
        <w:t>Autour de la même table,</w:t>
      </w:r>
      <w:r w:rsidRPr="00D62BCD">
        <w:rPr>
          <w:rFonts w:ascii="Times New Roman" w:hAnsi="Times New Roman"/>
          <w:lang w:val="fr-CH"/>
        </w:rPr>
        <w:t xml:space="preserve"> 13</w:t>
      </w:r>
    </w:p>
  </w:footnote>
  <w:footnote w:id="13">
    <w:p w:rsidR="004752B9" w:rsidRPr="001B3A93" w:rsidRDefault="004752B9" w:rsidP="00AB790E">
      <w:pPr>
        <w:pStyle w:val="Testonotaapidipagina"/>
        <w:spacing w:after="0" w:line="240" w:lineRule="auto"/>
        <w:rPr>
          <w:rFonts w:ascii="Times New Roman" w:hAnsi="Times New Roman"/>
          <w:lang w:val="fr-CH"/>
        </w:rPr>
      </w:pPr>
      <w:r w:rsidRPr="009624A0">
        <w:rPr>
          <w:rStyle w:val="Rimandonotaapidipagina"/>
          <w:rFonts w:ascii="Times New Roman" w:hAnsi="Times New Roman"/>
        </w:rPr>
        <w:footnoteRef/>
      </w:r>
      <w:r w:rsidRPr="001B3A93">
        <w:rPr>
          <w:rFonts w:ascii="Times New Roman" w:hAnsi="Times New Roman"/>
          <w:lang w:val="fr-CH"/>
        </w:rPr>
        <w:t xml:space="preserve"> </w:t>
      </w:r>
      <w:r w:rsidRPr="00D62BCD">
        <w:rPr>
          <w:rFonts w:ascii="Times New Roman" w:hAnsi="Times New Roman"/>
          <w:lang w:val="fr-FR"/>
        </w:rPr>
        <w:t>Autour de la même table,</w:t>
      </w:r>
      <w:r w:rsidRPr="001B3A93">
        <w:rPr>
          <w:rFonts w:ascii="Times New Roman" w:hAnsi="Times New Roman"/>
          <w:lang w:val="fr-CH"/>
        </w:rPr>
        <w:t xml:space="preserve"> 21-25</w:t>
      </w:r>
    </w:p>
  </w:footnote>
  <w:footnote w:id="14">
    <w:p w:rsidR="004752B9" w:rsidRPr="001B3A93" w:rsidRDefault="004752B9" w:rsidP="00AB790E">
      <w:pPr>
        <w:pStyle w:val="Testonotaapidipagina"/>
        <w:spacing w:after="0" w:line="240" w:lineRule="auto"/>
        <w:rPr>
          <w:rFonts w:ascii="Times New Roman" w:hAnsi="Times New Roman"/>
          <w:lang w:val="fr-CH"/>
        </w:rPr>
      </w:pPr>
      <w:r w:rsidRPr="009624A0">
        <w:rPr>
          <w:rStyle w:val="Rimandonotaapidipagina"/>
          <w:rFonts w:ascii="Times New Roman" w:hAnsi="Times New Roman"/>
        </w:rPr>
        <w:footnoteRef/>
      </w:r>
      <w:r w:rsidRPr="001B3A93">
        <w:rPr>
          <w:rFonts w:ascii="Times New Roman" w:hAnsi="Times New Roman"/>
          <w:lang w:val="fr-CH"/>
        </w:rPr>
        <w:t xml:space="preserve"> </w:t>
      </w:r>
      <w:r w:rsidRPr="00D62BCD">
        <w:rPr>
          <w:rFonts w:ascii="Times New Roman" w:hAnsi="Times New Roman"/>
          <w:lang w:val="fr-FR"/>
        </w:rPr>
        <w:t>Autour de la même table,</w:t>
      </w:r>
      <w:r w:rsidRPr="001B3A93">
        <w:rPr>
          <w:rFonts w:ascii="Times New Roman" w:hAnsi="Times New Roman"/>
          <w:lang w:val="fr-CH"/>
        </w:rPr>
        <w:t xml:space="preserve"> 16</w:t>
      </w:r>
    </w:p>
  </w:footnote>
  <w:footnote w:id="15">
    <w:p w:rsidR="004752B9" w:rsidRPr="001B3A93" w:rsidRDefault="004752B9" w:rsidP="00AB790E">
      <w:pPr>
        <w:pStyle w:val="Testonotaapidipagina"/>
        <w:spacing w:after="0" w:line="240" w:lineRule="auto"/>
        <w:rPr>
          <w:rFonts w:ascii="Times New Roman" w:hAnsi="Times New Roman"/>
          <w:lang w:val="fr-CH"/>
        </w:rPr>
      </w:pPr>
      <w:r w:rsidRPr="009624A0">
        <w:rPr>
          <w:rStyle w:val="Rimandonotaapidipagina"/>
          <w:rFonts w:ascii="Times New Roman" w:hAnsi="Times New Roman"/>
        </w:rPr>
        <w:footnoteRef/>
      </w:r>
      <w:r w:rsidRPr="001B3A93">
        <w:rPr>
          <w:rFonts w:ascii="Times New Roman" w:hAnsi="Times New Roman"/>
          <w:lang w:val="fr-CH"/>
        </w:rPr>
        <w:t xml:space="preserve"> </w:t>
      </w:r>
      <w:r w:rsidRPr="00D62BCD">
        <w:rPr>
          <w:rFonts w:ascii="Times New Roman" w:hAnsi="Times New Roman"/>
          <w:lang w:val="fr-FR"/>
        </w:rPr>
        <w:t>Autour de la même table,</w:t>
      </w:r>
      <w:r w:rsidRPr="001B3A93">
        <w:rPr>
          <w:rFonts w:ascii="Times New Roman" w:hAnsi="Times New Roman"/>
          <w:lang w:val="fr-CH"/>
        </w:rPr>
        <w:t xml:space="preserve"> 17 y 26</w:t>
      </w:r>
    </w:p>
  </w:footnote>
  <w:footnote w:id="16">
    <w:p w:rsidR="004752B9" w:rsidRPr="00AD2A52" w:rsidRDefault="004752B9" w:rsidP="00AB790E">
      <w:pPr>
        <w:pStyle w:val="Testonotaapidipagina"/>
        <w:spacing w:after="0" w:line="240" w:lineRule="auto"/>
        <w:rPr>
          <w:rFonts w:ascii="Times New Roman" w:hAnsi="Times New Roman"/>
          <w:lang w:val="fr-CH"/>
        </w:rPr>
      </w:pPr>
      <w:r w:rsidRPr="009624A0">
        <w:rPr>
          <w:rStyle w:val="Rimandonotaapidipagina"/>
          <w:rFonts w:ascii="Times New Roman" w:hAnsi="Times New Roman"/>
        </w:rPr>
        <w:footnoteRef/>
      </w:r>
      <w:r w:rsidRPr="00AD2A52">
        <w:rPr>
          <w:rFonts w:ascii="Times New Roman" w:hAnsi="Times New Roman"/>
          <w:lang w:val="fr-CH"/>
        </w:rPr>
        <w:t xml:space="preserve"> </w:t>
      </w:r>
      <w:r>
        <w:rPr>
          <w:rFonts w:ascii="Times New Roman" w:hAnsi="Times New Roman"/>
          <w:lang w:val="fr-CH"/>
        </w:rPr>
        <w:t>Actes</w:t>
      </w:r>
      <w:r w:rsidRPr="00AD2A52">
        <w:rPr>
          <w:rFonts w:ascii="Times New Roman" w:hAnsi="Times New Roman"/>
          <w:lang w:val="fr-CH"/>
        </w:rPr>
        <w:t xml:space="preserve"> du XXI</w:t>
      </w:r>
      <w:r w:rsidRPr="00AB790E">
        <w:rPr>
          <w:rFonts w:ascii="Times New Roman" w:hAnsi="Times New Roman"/>
          <w:vertAlign w:val="superscript"/>
          <w:lang w:val="fr-CH"/>
        </w:rPr>
        <w:t>e</w:t>
      </w:r>
      <w:r w:rsidRPr="00AD2A52">
        <w:rPr>
          <w:rFonts w:ascii="Times New Roman" w:hAnsi="Times New Roman"/>
          <w:lang w:val="fr-CH"/>
        </w:rPr>
        <w:t xml:space="preserve"> Chapitre Général, p. </w:t>
      </w:r>
      <w:r>
        <w:rPr>
          <w:rFonts w:ascii="Times New Roman" w:hAnsi="Times New Roman"/>
          <w:lang w:val="fr-CH"/>
        </w:rPr>
        <w:t>53</w:t>
      </w:r>
      <w:r w:rsidR="00EE1CC8">
        <w:rPr>
          <w:rFonts w:ascii="Times New Roman" w:hAnsi="Times New Roman"/>
          <w:lang w:val="fr-CH"/>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F16D39"/>
    <w:multiLevelType w:val="hybridMultilevel"/>
    <w:tmpl w:val="771E14D0"/>
    <w:lvl w:ilvl="0" w:tplc="2F68268E">
      <w:numFmt w:val="bullet"/>
      <w:lvlText w:val="-"/>
      <w:lvlJc w:val="left"/>
      <w:pPr>
        <w:ind w:left="720" w:hanging="360"/>
      </w:pPr>
      <w:rPr>
        <w:rFonts w:ascii="Times New Roman" w:eastAsia="Calibr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26"/>
    <w:rsid w:val="00046109"/>
    <w:rsid w:val="000611CD"/>
    <w:rsid w:val="00082EE5"/>
    <w:rsid w:val="000879A8"/>
    <w:rsid w:val="000C34B9"/>
    <w:rsid w:val="000E3ECA"/>
    <w:rsid w:val="00113594"/>
    <w:rsid w:val="00127094"/>
    <w:rsid w:val="001302B1"/>
    <w:rsid w:val="001A14F7"/>
    <w:rsid w:val="001A1902"/>
    <w:rsid w:val="001A5EDB"/>
    <w:rsid w:val="001B2E94"/>
    <w:rsid w:val="001B3A93"/>
    <w:rsid w:val="002340F4"/>
    <w:rsid w:val="002665C4"/>
    <w:rsid w:val="002D5DCE"/>
    <w:rsid w:val="002E0280"/>
    <w:rsid w:val="002F0114"/>
    <w:rsid w:val="002F20F2"/>
    <w:rsid w:val="003060FC"/>
    <w:rsid w:val="003165E0"/>
    <w:rsid w:val="003339F1"/>
    <w:rsid w:val="00340876"/>
    <w:rsid w:val="00381E33"/>
    <w:rsid w:val="003B4735"/>
    <w:rsid w:val="003D2DBB"/>
    <w:rsid w:val="003F5626"/>
    <w:rsid w:val="00462C04"/>
    <w:rsid w:val="004752B9"/>
    <w:rsid w:val="004924A1"/>
    <w:rsid w:val="004A6C3C"/>
    <w:rsid w:val="00524555"/>
    <w:rsid w:val="00532B86"/>
    <w:rsid w:val="00534C39"/>
    <w:rsid w:val="00544485"/>
    <w:rsid w:val="005758E4"/>
    <w:rsid w:val="00587E44"/>
    <w:rsid w:val="005B1944"/>
    <w:rsid w:val="006464B9"/>
    <w:rsid w:val="00695FE2"/>
    <w:rsid w:val="006B5D9C"/>
    <w:rsid w:val="006D57B5"/>
    <w:rsid w:val="006D57FB"/>
    <w:rsid w:val="006D7719"/>
    <w:rsid w:val="007227BD"/>
    <w:rsid w:val="00766A0A"/>
    <w:rsid w:val="00780367"/>
    <w:rsid w:val="0079330A"/>
    <w:rsid w:val="007F11F4"/>
    <w:rsid w:val="007F5BD9"/>
    <w:rsid w:val="00842BAD"/>
    <w:rsid w:val="008600BF"/>
    <w:rsid w:val="00870606"/>
    <w:rsid w:val="00871F7C"/>
    <w:rsid w:val="00875B0D"/>
    <w:rsid w:val="00893E5B"/>
    <w:rsid w:val="008E4CC0"/>
    <w:rsid w:val="0091017E"/>
    <w:rsid w:val="00946003"/>
    <w:rsid w:val="009546BB"/>
    <w:rsid w:val="0095527B"/>
    <w:rsid w:val="009624A0"/>
    <w:rsid w:val="00985234"/>
    <w:rsid w:val="009D3EC5"/>
    <w:rsid w:val="009E0783"/>
    <w:rsid w:val="009E3667"/>
    <w:rsid w:val="009F0853"/>
    <w:rsid w:val="00A632BB"/>
    <w:rsid w:val="00A67F3A"/>
    <w:rsid w:val="00A93C12"/>
    <w:rsid w:val="00A94478"/>
    <w:rsid w:val="00AB790E"/>
    <w:rsid w:val="00AC01AB"/>
    <w:rsid w:val="00AC2523"/>
    <w:rsid w:val="00AD2A52"/>
    <w:rsid w:val="00AD51D4"/>
    <w:rsid w:val="00AE4C0E"/>
    <w:rsid w:val="00B34F4A"/>
    <w:rsid w:val="00B362BC"/>
    <w:rsid w:val="00B67562"/>
    <w:rsid w:val="00BA49F1"/>
    <w:rsid w:val="00BC3CDD"/>
    <w:rsid w:val="00BE2800"/>
    <w:rsid w:val="00C02FBA"/>
    <w:rsid w:val="00C12390"/>
    <w:rsid w:val="00C566E3"/>
    <w:rsid w:val="00C92BA4"/>
    <w:rsid w:val="00C96BFA"/>
    <w:rsid w:val="00C97D2C"/>
    <w:rsid w:val="00CD0CE0"/>
    <w:rsid w:val="00D40C58"/>
    <w:rsid w:val="00D47CB8"/>
    <w:rsid w:val="00D61C47"/>
    <w:rsid w:val="00D62BCD"/>
    <w:rsid w:val="00DE2FF4"/>
    <w:rsid w:val="00E569F2"/>
    <w:rsid w:val="00EE1CC8"/>
    <w:rsid w:val="00EF17AB"/>
    <w:rsid w:val="00EF74CE"/>
    <w:rsid w:val="00F2499A"/>
    <w:rsid w:val="00F31329"/>
    <w:rsid w:val="00F563E9"/>
    <w:rsid w:val="00F86121"/>
    <w:rsid w:val="00FA7211"/>
    <w:rsid w:val="00FB70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88A5E2-B570-4FAC-A0EC-721DF3266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val="es-CO"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dichiusura">
    <w:name w:val="endnote text"/>
    <w:basedOn w:val="Normale"/>
    <w:link w:val="TestonotadichiusuraCarattere"/>
    <w:uiPriority w:val="99"/>
    <w:semiHidden/>
    <w:unhideWhenUsed/>
    <w:rsid w:val="001A1902"/>
    <w:rPr>
      <w:sz w:val="20"/>
      <w:szCs w:val="20"/>
    </w:rPr>
  </w:style>
  <w:style w:type="character" w:customStyle="1" w:styleId="TestonotadichiusuraCarattere">
    <w:name w:val="Testo nota di chiusura Carattere"/>
    <w:link w:val="Testonotadichiusura"/>
    <w:uiPriority w:val="99"/>
    <w:semiHidden/>
    <w:rsid w:val="001A1902"/>
    <w:rPr>
      <w:lang w:eastAsia="en-US"/>
    </w:rPr>
  </w:style>
  <w:style w:type="character" w:styleId="Rimandonotadichiusura">
    <w:name w:val="endnote reference"/>
    <w:uiPriority w:val="99"/>
    <w:semiHidden/>
    <w:unhideWhenUsed/>
    <w:rsid w:val="001A1902"/>
    <w:rPr>
      <w:vertAlign w:val="superscript"/>
    </w:rPr>
  </w:style>
  <w:style w:type="paragraph" w:styleId="Testonotaapidipagina">
    <w:name w:val="footnote text"/>
    <w:basedOn w:val="Normale"/>
    <w:link w:val="TestonotaapidipaginaCarattere"/>
    <w:uiPriority w:val="99"/>
    <w:semiHidden/>
    <w:unhideWhenUsed/>
    <w:rsid w:val="001A1902"/>
    <w:rPr>
      <w:sz w:val="20"/>
      <w:szCs w:val="20"/>
    </w:rPr>
  </w:style>
  <w:style w:type="character" w:customStyle="1" w:styleId="TestonotaapidipaginaCarattere">
    <w:name w:val="Testo nota a piè di pagina Carattere"/>
    <w:link w:val="Testonotaapidipagina"/>
    <w:uiPriority w:val="99"/>
    <w:semiHidden/>
    <w:rsid w:val="001A1902"/>
    <w:rPr>
      <w:lang w:eastAsia="en-US"/>
    </w:rPr>
  </w:style>
  <w:style w:type="character" w:styleId="Rimandonotaapidipagina">
    <w:name w:val="footnote reference"/>
    <w:uiPriority w:val="99"/>
    <w:semiHidden/>
    <w:unhideWhenUsed/>
    <w:rsid w:val="001A19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A2E80-7C3A-4111-ABEF-99B002CAB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1025</Words>
  <Characters>5844</Characters>
  <Application>Microsoft Office Word</Application>
  <DocSecurity>0</DocSecurity>
  <Lines>48</Lines>
  <Paragraphs>13</Paragraphs>
  <ScaleCrop>false</ScaleCrop>
  <HeadingPairs>
    <vt:vector size="6" baseType="variant">
      <vt:variant>
        <vt:lpstr>Titolo</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Hewlett-Packard</Company>
  <LinksUpToDate>false</LinksUpToDate>
  <CharactersWithSpaces>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usert</dc:creator>
  <cp:keywords/>
  <cp:lastModifiedBy>Estefanía Aguirre</cp:lastModifiedBy>
  <cp:revision>2</cp:revision>
  <dcterms:created xsi:type="dcterms:W3CDTF">2016-02-01T13:50:00Z</dcterms:created>
  <dcterms:modified xsi:type="dcterms:W3CDTF">2016-02-01T13:50:00Z</dcterms:modified>
</cp:coreProperties>
</file>