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41" w:rsidRDefault="00CB7941" w:rsidP="00D2547F">
      <w:pPr>
        <w:spacing w:after="120"/>
        <w:rPr>
          <w:rFonts w:ascii="Arial" w:hAnsi="Arial" w:cs="Arial"/>
          <w:b/>
          <w:sz w:val="32"/>
          <w:szCs w:val="32"/>
        </w:rPr>
      </w:pPr>
    </w:p>
    <w:p w:rsidR="00E933A2" w:rsidRPr="00E933A2" w:rsidRDefault="00E933A2" w:rsidP="00E933A2">
      <w:pPr>
        <w:keepNext/>
        <w:framePr w:dropCap="margin" w:lines="2" w:wrap="around" w:vAnchor="text" w:hAnchor="page"/>
        <w:spacing w:after="0" w:line="868" w:lineRule="exact"/>
        <w:textAlignment w:val="baseline"/>
        <w:rPr>
          <w:rFonts w:ascii="Bodoni Poster" w:hAnsi="Bodoni Poster" w:cs="Times New Roman"/>
          <w:color w:val="833C0B" w:themeColor="accent2" w:themeShade="80"/>
          <w:position w:val="3"/>
          <w:sz w:val="88"/>
          <w:szCs w:val="24"/>
          <w:lang w:val="en-US"/>
        </w:rPr>
      </w:pPr>
      <w:r w:rsidRPr="00E933A2">
        <w:rPr>
          <w:rFonts w:ascii="Bodoni Poster" w:hAnsi="Bodoni Poster" w:cs="Times New Roman"/>
          <w:color w:val="833C0B" w:themeColor="accent2" w:themeShade="80"/>
          <w:position w:val="3"/>
          <w:sz w:val="88"/>
          <w:szCs w:val="24"/>
          <w:lang w:val="en-US"/>
        </w:rPr>
        <w:t>N</w:t>
      </w:r>
    </w:p>
    <w:p w:rsidR="007D1A10" w:rsidRPr="00E933A2" w:rsidRDefault="00C00092" w:rsidP="007D1A10">
      <w:pPr>
        <w:spacing w:after="120"/>
        <w:rPr>
          <w:rFonts w:ascii="Bodoni Poster" w:hAnsi="Bodoni Poster" w:cs="Times New Roman"/>
          <w:color w:val="833C0B" w:themeColor="accent2" w:themeShade="80"/>
          <w:sz w:val="24"/>
          <w:szCs w:val="24"/>
          <w:lang w:val="en-US"/>
        </w:rPr>
      </w:pPr>
      <w:r w:rsidRPr="00E933A2">
        <w:rPr>
          <w:rFonts w:ascii="Bodoni Poster" w:hAnsi="Bodoni Poster" w:cs="Times New Roman"/>
          <w:color w:val="833C0B" w:themeColor="accent2" w:themeShade="80"/>
          <w:sz w:val="24"/>
          <w:szCs w:val="24"/>
          <w:lang w:val="en-US"/>
        </w:rPr>
        <w:t xml:space="preserve">EW BEGINNING </w:t>
      </w:r>
    </w:p>
    <w:p w:rsidR="00D2547F" w:rsidRPr="00E933A2" w:rsidRDefault="00FA6EC0" w:rsidP="007D1A10">
      <w:pPr>
        <w:spacing w:after="0" w:line="240" w:lineRule="auto"/>
        <w:jc w:val="both"/>
        <w:rPr>
          <w:rFonts w:ascii="Times New Roman" w:hAnsi="Times New Roman" w:cs="Times New Roman"/>
          <w:lang w:val="en-US"/>
        </w:rPr>
      </w:pPr>
      <w:r w:rsidRPr="00E933A2">
        <w:rPr>
          <w:rFonts w:ascii="Times New Roman" w:hAnsi="Times New Roman" w:cs="Times New Roman"/>
          <w:lang w:val="en-US"/>
        </w:rPr>
        <w:t xml:space="preserve">This expression, relatively new, has started to </w:t>
      </w:r>
      <w:proofErr w:type="gramStart"/>
      <w:r w:rsidRPr="00E933A2">
        <w:rPr>
          <w:rFonts w:ascii="Times New Roman" w:hAnsi="Times New Roman" w:cs="Times New Roman"/>
          <w:lang w:val="en-US"/>
        </w:rPr>
        <w:t>be used</w:t>
      </w:r>
      <w:proofErr w:type="gramEnd"/>
      <w:r w:rsidR="00992129" w:rsidRPr="00E933A2">
        <w:rPr>
          <w:rFonts w:ascii="Times New Roman" w:hAnsi="Times New Roman" w:cs="Times New Roman"/>
          <w:lang w:val="en-US"/>
        </w:rPr>
        <w:t xml:space="preserve"> in the Marist Institute thanks to</w:t>
      </w:r>
      <w:r w:rsidRPr="00E933A2">
        <w:rPr>
          <w:rFonts w:ascii="Times New Roman" w:hAnsi="Times New Roman" w:cs="Times New Roman"/>
          <w:lang w:val="en-US"/>
        </w:rPr>
        <w:t xml:space="preserve"> Br Emili </w:t>
      </w:r>
      <w:proofErr w:type="spellStart"/>
      <w:r w:rsidRPr="00E933A2">
        <w:rPr>
          <w:rFonts w:ascii="Times New Roman" w:hAnsi="Times New Roman" w:cs="Times New Roman"/>
          <w:lang w:val="en-US"/>
        </w:rPr>
        <w:t>Turú</w:t>
      </w:r>
      <w:proofErr w:type="spellEnd"/>
      <w:r w:rsidRPr="00E933A2">
        <w:rPr>
          <w:rFonts w:ascii="Times New Roman" w:hAnsi="Times New Roman" w:cs="Times New Roman"/>
          <w:lang w:val="en-US"/>
        </w:rPr>
        <w:t xml:space="preserve"> SG. In his letter ‘</w:t>
      </w:r>
      <w:r w:rsidR="006D60DF" w:rsidRPr="00E933A2">
        <w:rPr>
          <w:rFonts w:ascii="Times New Roman" w:hAnsi="Times New Roman" w:cs="Times New Roman"/>
          <w:i/>
          <w:lang w:val="en-US"/>
        </w:rPr>
        <w:t>Just a Tent as the Heart of our Future</w:t>
      </w:r>
      <w:r w:rsidR="006D60DF" w:rsidRPr="00E933A2">
        <w:rPr>
          <w:rFonts w:ascii="Times New Roman" w:hAnsi="Times New Roman" w:cs="Times New Roman"/>
          <w:lang w:val="en-US"/>
        </w:rPr>
        <w:t>’</w:t>
      </w:r>
      <w:r w:rsidR="004D3C12" w:rsidRPr="00E933A2">
        <w:rPr>
          <w:rFonts w:ascii="Times New Roman" w:hAnsi="Times New Roman" w:cs="Times New Roman"/>
          <w:lang w:val="en-US"/>
        </w:rPr>
        <w:t xml:space="preserve"> he says</w:t>
      </w:r>
      <w:r w:rsidR="00D2547F" w:rsidRPr="00E933A2">
        <w:rPr>
          <w:rFonts w:ascii="Times New Roman" w:hAnsi="Times New Roman" w:cs="Times New Roman"/>
          <w:lang w:val="en-US"/>
        </w:rPr>
        <w:t xml:space="preserve"> “</w:t>
      </w:r>
      <w:r w:rsidR="00E520ED" w:rsidRPr="00E933A2">
        <w:rPr>
          <w:rFonts w:ascii="Times New Roman" w:hAnsi="Times New Roman" w:cs="Times New Roman"/>
          <w:lang w:val="en-US"/>
        </w:rPr>
        <w:t xml:space="preserve">on the threshold of the third centenary, we now speak of a </w:t>
      </w:r>
      <w:r w:rsidR="00E520ED" w:rsidRPr="00E933A2">
        <w:rPr>
          <w:rFonts w:ascii="Times New Roman" w:hAnsi="Times New Roman" w:cs="Times New Roman"/>
          <w:i/>
          <w:lang w:val="en-US"/>
        </w:rPr>
        <w:t>new beginning</w:t>
      </w:r>
      <w:r w:rsidR="00E520ED" w:rsidRPr="00E933A2">
        <w:rPr>
          <w:rFonts w:ascii="Times New Roman" w:hAnsi="Times New Roman" w:cs="Times New Roman"/>
          <w:lang w:val="en-US"/>
        </w:rPr>
        <w:t xml:space="preserve"> for the Institute</w:t>
      </w:r>
      <w:r w:rsidR="00D2547F" w:rsidRPr="00E933A2">
        <w:rPr>
          <w:rFonts w:ascii="Times New Roman" w:hAnsi="Times New Roman" w:cs="Times New Roman"/>
          <w:lang w:val="en-US"/>
        </w:rPr>
        <w:t>”</w:t>
      </w:r>
      <w:r w:rsidR="00D2547F" w:rsidRPr="00E933A2">
        <w:rPr>
          <w:rStyle w:val="Refdenotaalpie"/>
          <w:rFonts w:ascii="Times New Roman" w:hAnsi="Times New Roman" w:cs="Times New Roman"/>
        </w:rPr>
        <w:footnoteReference w:id="1"/>
      </w:r>
      <w:r w:rsidR="005B45BF" w:rsidRPr="00E933A2">
        <w:rPr>
          <w:rFonts w:ascii="Times New Roman" w:hAnsi="Times New Roman" w:cs="Times New Roman"/>
          <w:lang w:val="en-US"/>
        </w:rPr>
        <w:t xml:space="preserve">. </w:t>
      </w:r>
      <w:r w:rsidR="00D85F52" w:rsidRPr="00E933A2">
        <w:rPr>
          <w:rFonts w:ascii="Times New Roman" w:hAnsi="Times New Roman" w:cs="Times New Roman"/>
          <w:lang w:val="en-US"/>
        </w:rPr>
        <w:t>The 21</w:t>
      </w:r>
      <w:r w:rsidR="00D85F52" w:rsidRPr="00E933A2">
        <w:rPr>
          <w:rFonts w:ascii="Times New Roman" w:hAnsi="Times New Roman" w:cs="Times New Roman"/>
          <w:vertAlign w:val="superscript"/>
          <w:lang w:val="en-US"/>
        </w:rPr>
        <w:t>st</w:t>
      </w:r>
      <w:r w:rsidR="00D85F52" w:rsidRPr="00E933A2">
        <w:rPr>
          <w:rFonts w:ascii="Times New Roman" w:hAnsi="Times New Roman" w:cs="Times New Roman"/>
          <w:lang w:val="en-US"/>
        </w:rPr>
        <w:t xml:space="preserve"> General Chapter </w:t>
      </w:r>
      <w:r w:rsidR="00992129" w:rsidRPr="00E933A2">
        <w:rPr>
          <w:rFonts w:ascii="Times New Roman" w:hAnsi="Times New Roman" w:cs="Times New Roman"/>
          <w:lang w:val="en-US"/>
        </w:rPr>
        <w:t xml:space="preserve">expressed </w:t>
      </w:r>
      <w:r w:rsidR="00D85F52" w:rsidRPr="00E933A2">
        <w:rPr>
          <w:rFonts w:ascii="Times New Roman" w:hAnsi="Times New Roman" w:cs="Times New Roman"/>
          <w:lang w:val="en-US"/>
        </w:rPr>
        <w:t xml:space="preserve">the content of this expression </w:t>
      </w:r>
      <w:r w:rsidR="00992129" w:rsidRPr="00E933A2">
        <w:rPr>
          <w:rFonts w:ascii="Times New Roman" w:hAnsi="Times New Roman" w:cs="Times New Roman"/>
          <w:lang w:val="en-US"/>
        </w:rPr>
        <w:t xml:space="preserve">very well </w:t>
      </w:r>
      <w:r w:rsidR="00D85F52" w:rsidRPr="00E933A2">
        <w:rPr>
          <w:rFonts w:ascii="Times New Roman" w:hAnsi="Times New Roman" w:cs="Times New Roman"/>
          <w:lang w:val="en-US"/>
        </w:rPr>
        <w:t xml:space="preserve">when it talked about a new era for the Marist charism, of going out to a new land, of a new consecrated life, of a new relationship, of a new identity for the brothers, of new styles of community, of new ways of evangelizing and educating… </w:t>
      </w:r>
      <w:r w:rsidR="00E338B7" w:rsidRPr="00E933A2">
        <w:rPr>
          <w:rFonts w:ascii="Times New Roman" w:hAnsi="Times New Roman" w:cs="Times New Roman"/>
          <w:lang w:val="en-US"/>
        </w:rPr>
        <w:t>It manifests the novelty of every new light, the novelty of a new Marist life</w:t>
      </w:r>
      <w:r w:rsidR="001F6CBE" w:rsidRPr="00E933A2">
        <w:rPr>
          <w:rStyle w:val="Refdenotaalpie"/>
          <w:rFonts w:ascii="Times New Roman" w:hAnsi="Times New Roman" w:cs="Times New Roman"/>
        </w:rPr>
        <w:footnoteReference w:id="2"/>
      </w:r>
      <w:r w:rsidR="001F6CBE" w:rsidRPr="00E933A2">
        <w:rPr>
          <w:rFonts w:ascii="Times New Roman" w:hAnsi="Times New Roman" w:cs="Times New Roman"/>
          <w:lang w:val="en-US"/>
        </w:rPr>
        <w:t>.</w:t>
      </w:r>
    </w:p>
    <w:p w:rsidR="00D2547F" w:rsidRPr="00E933A2" w:rsidRDefault="00D2547F" w:rsidP="007D1A10">
      <w:pPr>
        <w:spacing w:after="0" w:line="240" w:lineRule="auto"/>
        <w:jc w:val="both"/>
        <w:rPr>
          <w:rFonts w:ascii="Times New Roman" w:hAnsi="Times New Roman" w:cs="Times New Roman"/>
          <w:lang w:val="en-US"/>
        </w:rPr>
      </w:pPr>
    </w:p>
    <w:p w:rsidR="00361450" w:rsidRPr="00E933A2" w:rsidRDefault="00AC6F9A" w:rsidP="001B68AA">
      <w:pPr>
        <w:spacing w:after="0" w:line="240" w:lineRule="auto"/>
        <w:jc w:val="both"/>
        <w:rPr>
          <w:rFonts w:ascii="Times New Roman" w:hAnsi="Times New Roman" w:cs="Times New Roman"/>
          <w:lang w:val="en-US"/>
        </w:rPr>
      </w:pPr>
      <w:r w:rsidRPr="00E933A2">
        <w:rPr>
          <w:rFonts w:ascii="Times New Roman" w:hAnsi="Times New Roman" w:cs="Times New Roman"/>
          <w:lang w:val="en-US"/>
        </w:rPr>
        <w:t xml:space="preserve">The expression seems to tell us, if we want to keep our </w:t>
      </w:r>
      <w:proofErr w:type="gramStart"/>
      <w:r w:rsidRPr="00E933A2">
        <w:rPr>
          <w:rFonts w:ascii="Times New Roman" w:hAnsi="Times New Roman" w:cs="Times New Roman"/>
          <w:lang w:val="en-US"/>
        </w:rPr>
        <w:t>life</w:t>
      </w:r>
      <w:proofErr w:type="gramEnd"/>
      <w:r w:rsidRPr="00E933A2">
        <w:rPr>
          <w:rFonts w:ascii="Times New Roman" w:hAnsi="Times New Roman" w:cs="Times New Roman"/>
          <w:lang w:val="en-US"/>
        </w:rPr>
        <w:t xml:space="preserve"> we must change it, otherwise “we lose it</w:t>
      </w:r>
      <w:r w:rsidR="007157C9" w:rsidRPr="00E933A2">
        <w:rPr>
          <w:rFonts w:ascii="Times New Roman" w:hAnsi="Times New Roman" w:cs="Times New Roman"/>
          <w:lang w:val="en-US"/>
        </w:rPr>
        <w:t>”</w:t>
      </w:r>
      <w:r w:rsidR="007157C9" w:rsidRPr="00E933A2">
        <w:rPr>
          <w:rStyle w:val="Refdenotaalpie"/>
          <w:rFonts w:ascii="Times New Roman" w:hAnsi="Times New Roman" w:cs="Times New Roman"/>
        </w:rPr>
        <w:footnoteReference w:id="3"/>
      </w:r>
      <w:r w:rsidR="001F6CBE" w:rsidRPr="00E933A2">
        <w:rPr>
          <w:rFonts w:ascii="Times New Roman" w:hAnsi="Times New Roman" w:cs="Times New Roman"/>
          <w:lang w:val="en-US"/>
        </w:rPr>
        <w:t>.</w:t>
      </w:r>
      <w:r w:rsidR="00A016BB" w:rsidRPr="00E933A2">
        <w:rPr>
          <w:rFonts w:ascii="Times New Roman" w:hAnsi="Times New Roman" w:cs="Times New Roman"/>
          <w:lang w:val="en-US"/>
        </w:rPr>
        <w:t xml:space="preserve"> That is why Pope Francis has spoken about “a Church</w:t>
      </w:r>
      <w:r w:rsidR="006A12D9" w:rsidRPr="00E933A2">
        <w:rPr>
          <w:rFonts w:ascii="Times New Roman" w:hAnsi="Times New Roman" w:cs="Times New Roman"/>
          <w:lang w:val="en-US"/>
        </w:rPr>
        <w:t xml:space="preserve"> which goes forth,”</w:t>
      </w:r>
      <w:r w:rsidR="008872EB" w:rsidRPr="00E933A2">
        <w:rPr>
          <w:rFonts w:ascii="Times New Roman" w:hAnsi="Times New Roman" w:cs="Times New Roman"/>
          <w:lang w:val="en-US"/>
        </w:rPr>
        <w:t xml:space="preserve"> which is</w:t>
      </w:r>
      <w:r w:rsidR="006A12D9" w:rsidRPr="00E933A2">
        <w:rPr>
          <w:rFonts w:ascii="Times New Roman" w:hAnsi="Times New Roman" w:cs="Times New Roman"/>
          <w:lang w:val="en-US"/>
        </w:rPr>
        <w:t xml:space="preserve"> a Church whose doors are open</w:t>
      </w:r>
      <w:r w:rsidR="00021F4C" w:rsidRPr="00E933A2">
        <w:rPr>
          <w:rFonts w:ascii="Times New Roman" w:hAnsi="Times New Roman" w:cs="Times New Roman"/>
          <w:lang w:val="en-US"/>
        </w:rPr>
        <w:t>.</w:t>
      </w:r>
      <w:r w:rsidR="00361450" w:rsidRPr="00E933A2">
        <w:rPr>
          <w:rStyle w:val="Refdenotaalpie"/>
          <w:rFonts w:ascii="Times New Roman" w:hAnsi="Times New Roman" w:cs="Times New Roman"/>
        </w:rPr>
        <w:footnoteReference w:id="4"/>
      </w:r>
      <w:r w:rsidR="00487E1E" w:rsidRPr="00E933A2">
        <w:rPr>
          <w:rFonts w:ascii="Times New Roman" w:hAnsi="Times New Roman" w:cs="Times New Roman"/>
          <w:lang w:val="en-US"/>
        </w:rPr>
        <w:t xml:space="preserve"> </w:t>
      </w:r>
      <w:r w:rsidR="00021F4C" w:rsidRPr="00E933A2">
        <w:rPr>
          <w:rFonts w:ascii="Times New Roman" w:hAnsi="Times New Roman" w:cs="Times New Roman"/>
          <w:color w:val="000000"/>
          <w:shd w:val="clear" w:color="auto" w:fill="FFFFFF"/>
          <w:lang w:val="en-US"/>
        </w:rPr>
        <w:t>Yet the drive to go forth and give, to go out from ourselves, to keep p</w:t>
      </w:r>
      <w:r w:rsidR="00773429" w:rsidRPr="00E933A2">
        <w:rPr>
          <w:rFonts w:ascii="Times New Roman" w:hAnsi="Times New Roman" w:cs="Times New Roman"/>
          <w:color w:val="000000"/>
          <w:shd w:val="clear" w:color="auto" w:fill="FFFFFF"/>
          <w:lang w:val="en-US"/>
        </w:rPr>
        <w:t>ressing forward in our sowing</w:t>
      </w:r>
      <w:r w:rsidR="00021F4C" w:rsidRPr="00E933A2">
        <w:rPr>
          <w:rFonts w:ascii="Times New Roman" w:hAnsi="Times New Roman" w:cs="Times New Roman"/>
          <w:color w:val="000000"/>
          <w:shd w:val="clear" w:color="auto" w:fill="FFFFFF"/>
          <w:lang w:val="en-US"/>
        </w:rPr>
        <w:t xml:space="preserve"> the good seed, remains </w:t>
      </w:r>
      <w:proofErr w:type="gramStart"/>
      <w:r w:rsidR="00021F4C" w:rsidRPr="00E933A2">
        <w:rPr>
          <w:rFonts w:ascii="Times New Roman" w:hAnsi="Times New Roman" w:cs="Times New Roman"/>
          <w:color w:val="000000"/>
          <w:shd w:val="clear" w:color="auto" w:fill="FFFFFF"/>
          <w:lang w:val="en-US"/>
        </w:rPr>
        <w:t>ever present</w:t>
      </w:r>
      <w:proofErr w:type="gramEnd"/>
      <w:r w:rsidR="00361450" w:rsidRPr="00E933A2">
        <w:rPr>
          <w:rStyle w:val="Refdenotaalpie"/>
          <w:rFonts w:ascii="Times New Roman" w:hAnsi="Times New Roman" w:cs="Times New Roman"/>
        </w:rPr>
        <w:footnoteReference w:id="5"/>
      </w:r>
      <w:r w:rsidR="00361450" w:rsidRPr="00E933A2">
        <w:rPr>
          <w:rFonts w:ascii="Times New Roman" w:hAnsi="Times New Roman" w:cs="Times New Roman"/>
          <w:lang w:val="en-US"/>
        </w:rPr>
        <w:t xml:space="preserve">. </w:t>
      </w:r>
      <w:r w:rsidR="000174D3" w:rsidRPr="00E933A2">
        <w:rPr>
          <w:rFonts w:ascii="Times New Roman" w:hAnsi="Times New Roman" w:cs="Times New Roman"/>
          <w:lang w:val="en-US"/>
        </w:rPr>
        <w:t xml:space="preserve">The Pope invites us to not </w:t>
      </w:r>
      <w:r w:rsidR="000174D3" w:rsidRPr="00E933A2">
        <w:rPr>
          <w:rFonts w:ascii="Times New Roman" w:hAnsi="Times New Roman" w:cs="Times New Roman"/>
          <w:color w:val="000000"/>
          <w:shd w:val="clear" w:color="auto" w:fill="FFFFFF"/>
          <w:lang w:val="en-US"/>
        </w:rPr>
        <w:t xml:space="preserve">cling to a nostalgia for structures and </w:t>
      </w:r>
      <w:proofErr w:type="gramStart"/>
      <w:r w:rsidR="000174D3" w:rsidRPr="00E933A2">
        <w:rPr>
          <w:rFonts w:ascii="Times New Roman" w:hAnsi="Times New Roman" w:cs="Times New Roman"/>
          <w:color w:val="000000"/>
          <w:shd w:val="clear" w:color="auto" w:fill="FFFFFF"/>
          <w:lang w:val="en-US"/>
        </w:rPr>
        <w:t>customs which</w:t>
      </w:r>
      <w:proofErr w:type="gramEnd"/>
      <w:r w:rsidR="000174D3" w:rsidRPr="00E933A2">
        <w:rPr>
          <w:rFonts w:ascii="Times New Roman" w:hAnsi="Times New Roman" w:cs="Times New Roman"/>
          <w:color w:val="000000"/>
          <w:shd w:val="clear" w:color="auto" w:fill="FFFFFF"/>
          <w:lang w:val="en-US"/>
        </w:rPr>
        <w:t xml:space="preserve"> are no longer life-giving in today’s world</w:t>
      </w:r>
      <w:r w:rsidR="00361450" w:rsidRPr="00E933A2">
        <w:rPr>
          <w:rStyle w:val="Refdenotaalpie"/>
          <w:rFonts w:ascii="Times New Roman" w:hAnsi="Times New Roman" w:cs="Times New Roman"/>
        </w:rPr>
        <w:footnoteReference w:id="6"/>
      </w:r>
      <w:r w:rsidR="00361450" w:rsidRPr="00E933A2">
        <w:rPr>
          <w:rFonts w:ascii="Times New Roman" w:hAnsi="Times New Roman" w:cs="Times New Roman"/>
          <w:lang w:val="en-US"/>
        </w:rPr>
        <w:t xml:space="preserve">. </w:t>
      </w:r>
      <w:r w:rsidR="00BB359E" w:rsidRPr="00E933A2">
        <w:rPr>
          <w:rFonts w:ascii="Times New Roman" w:hAnsi="Times New Roman" w:cs="Times New Roman"/>
          <w:lang w:val="en-US"/>
        </w:rPr>
        <w:t>New cultures need new expressions of the Gospel</w:t>
      </w:r>
      <w:r w:rsidR="00361450" w:rsidRPr="00E933A2">
        <w:rPr>
          <w:rStyle w:val="Refdenotaalpie"/>
          <w:rFonts w:ascii="Times New Roman" w:hAnsi="Times New Roman" w:cs="Times New Roman"/>
        </w:rPr>
        <w:footnoteReference w:id="7"/>
      </w:r>
      <w:r w:rsidR="00361450" w:rsidRPr="00E933A2">
        <w:rPr>
          <w:rFonts w:ascii="Times New Roman" w:hAnsi="Times New Roman" w:cs="Times New Roman"/>
          <w:lang w:val="en-US"/>
        </w:rPr>
        <w:t>.</w:t>
      </w:r>
    </w:p>
    <w:p w:rsidR="00361450" w:rsidRPr="00E933A2" w:rsidRDefault="00361450" w:rsidP="001B68AA">
      <w:pPr>
        <w:spacing w:after="0"/>
        <w:rPr>
          <w:rFonts w:ascii="Times New Roman" w:hAnsi="Times New Roman" w:cs="Times New Roman"/>
          <w:lang w:val="en-US"/>
        </w:rPr>
      </w:pPr>
    </w:p>
    <w:p w:rsidR="00967E88" w:rsidRPr="00E933A2" w:rsidRDefault="000613D6" w:rsidP="007D1A10">
      <w:pPr>
        <w:spacing w:after="0" w:line="240" w:lineRule="auto"/>
        <w:jc w:val="both"/>
        <w:rPr>
          <w:rFonts w:ascii="Times New Roman" w:hAnsi="Times New Roman" w:cs="Times New Roman"/>
          <w:lang w:val="en-US"/>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1" locked="0" layoutInCell="1" allowOverlap="1" wp14:anchorId="49D7520F" wp14:editId="6473D32D">
                <wp:simplePos x="0" y="0"/>
                <wp:positionH relativeFrom="column">
                  <wp:posOffset>2800350</wp:posOffset>
                </wp:positionH>
                <wp:positionV relativeFrom="paragraph">
                  <wp:posOffset>283210</wp:posOffset>
                </wp:positionV>
                <wp:extent cx="2714625" cy="1873885"/>
                <wp:effectExtent l="0" t="0" r="9525" b="0"/>
                <wp:wrapTight wrapText="bothSides">
                  <wp:wrapPolygon edited="0">
                    <wp:start x="0" y="0"/>
                    <wp:lineTo x="0" y="21300"/>
                    <wp:lineTo x="21524" y="21300"/>
                    <wp:lineTo x="2152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14625" cy="1873885"/>
                        </a:xfrm>
                        <a:prstGeom prst="rect">
                          <a:avLst/>
                        </a:prstGeom>
                        <a:solidFill>
                          <a:sysClr val="window" lastClr="FFFFFF"/>
                        </a:solidFill>
                        <a:ln w="6350">
                          <a:noFill/>
                        </a:ln>
                        <a:effectLst/>
                      </wps:spPr>
                      <wps:txbx>
                        <w:txbxContent>
                          <w:p w:rsidR="000613D6" w:rsidRDefault="000613D6" w:rsidP="000613D6">
                            <w:r>
                              <w:rPr>
                                <w:noProof/>
                                <w:lang w:eastAsia="es-ES"/>
                              </w:rPr>
                              <w:drawing>
                                <wp:inline distT="0" distB="0" distL="0" distR="0" wp14:anchorId="4FFD17D0" wp14:editId="3B875F81">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520F" id="_x0000_t202" coordsize="21600,21600" o:spt="202" path="m,l,21600r21600,l21600,xe">
                <v:stroke joinstyle="miter"/>
                <v:path gradientshapeok="t" o:connecttype="rect"/>
              </v:shapetype>
              <v:shape id="Cuadro de texto 1" o:spid="_x0000_s1026" type="#_x0000_t202" style="position:absolute;left:0;text-align:left;margin-left:220.5pt;margin-top:22.3pt;width:213.75pt;height:1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" fillcolor="window" stroked="f" strokeweight=".5pt">
                <v:textbox>
                  <w:txbxContent>
                    <w:p w:rsidR="000613D6" w:rsidRDefault="000613D6" w:rsidP="000613D6">
                      <w:r>
                        <w:rPr>
                          <w:noProof/>
                          <w:lang w:eastAsia="es-ES"/>
                        </w:rPr>
                        <w:drawing>
                          <wp:inline distT="0" distB="0" distL="0" distR="0" wp14:anchorId="4FFD17D0" wp14:editId="3B875F81">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v:textbox>
                <w10:wrap type="tight"/>
              </v:shape>
            </w:pict>
          </mc:Fallback>
        </mc:AlternateContent>
      </w:r>
      <w:r w:rsidR="00773429" w:rsidRPr="00E933A2">
        <w:rPr>
          <w:rFonts w:ascii="Times New Roman" w:hAnsi="Times New Roman" w:cs="Times New Roman"/>
          <w:lang w:val="en-US"/>
        </w:rPr>
        <w:t>In e</w:t>
      </w:r>
      <w:r w:rsidR="00483716" w:rsidRPr="00E933A2">
        <w:rPr>
          <w:rFonts w:ascii="Times New Roman" w:hAnsi="Times New Roman" w:cs="Times New Roman"/>
          <w:lang w:val="en-US"/>
        </w:rPr>
        <w:t xml:space="preserve">ach of history’s critical phase, </w:t>
      </w:r>
      <w:r w:rsidR="000E56BD" w:rsidRPr="00E933A2">
        <w:rPr>
          <w:rFonts w:ascii="Times New Roman" w:hAnsi="Times New Roman" w:cs="Times New Roman"/>
          <w:lang w:val="en-US"/>
        </w:rPr>
        <w:t>in which man changes the way of understanding himself and his relation with the world and the transcendent</w:t>
      </w:r>
      <w:r w:rsidR="002A304E" w:rsidRPr="00E933A2">
        <w:rPr>
          <w:rFonts w:ascii="Times New Roman" w:hAnsi="Times New Roman" w:cs="Times New Roman"/>
          <w:lang w:val="en-US"/>
        </w:rPr>
        <w:t xml:space="preserve">, he outlines new profiles of life and new </w:t>
      </w:r>
      <w:bookmarkStart w:id="0" w:name="_GoBack"/>
      <w:bookmarkEnd w:id="0"/>
      <w:r w:rsidR="002A304E" w:rsidRPr="00E933A2">
        <w:rPr>
          <w:rFonts w:ascii="Times New Roman" w:hAnsi="Times New Roman" w:cs="Times New Roman"/>
          <w:lang w:val="en-US"/>
        </w:rPr>
        <w:t>coordination for religious life and ecclesiastical institutions;</w:t>
      </w:r>
      <w:r w:rsidR="00CF2156" w:rsidRPr="00E933A2">
        <w:rPr>
          <w:rFonts w:ascii="Times New Roman" w:hAnsi="Times New Roman" w:cs="Times New Roman"/>
          <w:lang w:val="en-US"/>
        </w:rPr>
        <w:t xml:space="preserve"> i.e., the challenge of a </w:t>
      </w:r>
      <w:r w:rsidR="00CF2156" w:rsidRPr="00E933A2">
        <w:rPr>
          <w:rFonts w:ascii="Times New Roman" w:hAnsi="Times New Roman" w:cs="Times New Roman"/>
          <w:i/>
          <w:lang w:val="en-US"/>
        </w:rPr>
        <w:t>new beginning</w:t>
      </w:r>
      <w:r w:rsidR="00CF2156" w:rsidRPr="00E933A2">
        <w:rPr>
          <w:rFonts w:ascii="Times New Roman" w:hAnsi="Times New Roman" w:cs="Times New Roman"/>
          <w:lang w:val="en-US"/>
        </w:rPr>
        <w:t xml:space="preserve"> is experienced</w:t>
      </w:r>
      <w:r w:rsidR="00F53DF7" w:rsidRPr="00E933A2">
        <w:rPr>
          <w:rFonts w:ascii="Times New Roman" w:hAnsi="Times New Roman" w:cs="Times New Roman"/>
          <w:lang w:val="en-US"/>
        </w:rPr>
        <w:t>. Since Vatican II, the words “renewal”, “aggiornamento”, “</w:t>
      </w:r>
      <w:r w:rsidR="00773429" w:rsidRPr="00E933A2">
        <w:rPr>
          <w:rFonts w:ascii="Times New Roman" w:hAnsi="Times New Roman" w:cs="Times New Roman"/>
          <w:lang w:val="en-US"/>
        </w:rPr>
        <w:t xml:space="preserve">return to </w:t>
      </w:r>
      <w:r w:rsidR="00F53DF7" w:rsidRPr="00E933A2">
        <w:rPr>
          <w:rFonts w:ascii="Times New Roman" w:hAnsi="Times New Roman" w:cs="Times New Roman"/>
          <w:lang w:val="en-US"/>
        </w:rPr>
        <w:t xml:space="preserve">sources” </w:t>
      </w:r>
      <w:proofErr w:type="gramStart"/>
      <w:r w:rsidR="00F53DF7" w:rsidRPr="00E933A2">
        <w:rPr>
          <w:rFonts w:ascii="Times New Roman" w:hAnsi="Times New Roman" w:cs="Times New Roman"/>
          <w:lang w:val="en-US"/>
        </w:rPr>
        <w:t>have been repeatedly used</w:t>
      </w:r>
      <w:proofErr w:type="gramEnd"/>
      <w:r w:rsidR="00F53DF7" w:rsidRPr="00E933A2">
        <w:rPr>
          <w:rFonts w:ascii="Times New Roman" w:hAnsi="Times New Roman" w:cs="Times New Roman"/>
          <w:lang w:val="en-US"/>
        </w:rPr>
        <w:t>…</w:t>
      </w:r>
      <w:r w:rsidR="00A132B2" w:rsidRPr="00E933A2">
        <w:rPr>
          <w:rFonts w:ascii="Times New Roman" w:hAnsi="Times New Roman" w:cs="Times New Roman"/>
          <w:lang w:val="en-US"/>
        </w:rPr>
        <w:t xml:space="preserve"> Br </w:t>
      </w:r>
      <w:proofErr w:type="spellStart"/>
      <w:r w:rsidR="00A132B2" w:rsidRPr="00E933A2">
        <w:rPr>
          <w:rFonts w:ascii="Times New Roman" w:hAnsi="Times New Roman" w:cs="Times New Roman"/>
          <w:lang w:val="en-US"/>
        </w:rPr>
        <w:t>Basilio</w:t>
      </w:r>
      <w:proofErr w:type="spellEnd"/>
      <w:r w:rsidR="00A132B2" w:rsidRPr="00E933A2">
        <w:rPr>
          <w:rFonts w:ascii="Times New Roman" w:hAnsi="Times New Roman" w:cs="Times New Roman"/>
          <w:lang w:val="en-US"/>
        </w:rPr>
        <w:t xml:space="preserve"> Rueda echoed these calls of the Council in his circulars</w:t>
      </w:r>
      <w:r w:rsidR="00983E45" w:rsidRPr="00E933A2">
        <w:rPr>
          <w:rStyle w:val="Refdenotaalpie"/>
          <w:rFonts w:ascii="Times New Roman" w:hAnsi="Times New Roman" w:cs="Times New Roman"/>
        </w:rPr>
        <w:footnoteReference w:id="8"/>
      </w:r>
      <w:r w:rsidR="00983E45" w:rsidRPr="00E933A2">
        <w:rPr>
          <w:rFonts w:ascii="Times New Roman" w:hAnsi="Times New Roman" w:cs="Times New Roman"/>
          <w:lang w:val="en-US"/>
        </w:rPr>
        <w:t>.</w:t>
      </w:r>
      <w:r w:rsidR="00487E1E" w:rsidRPr="00E933A2">
        <w:rPr>
          <w:rFonts w:ascii="Times New Roman" w:hAnsi="Times New Roman" w:cs="Times New Roman"/>
          <w:lang w:val="en-US"/>
        </w:rPr>
        <w:t xml:space="preserve"> </w:t>
      </w:r>
      <w:r w:rsidR="00166E33" w:rsidRPr="00E933A2">
        <w:rPr>
          <w:rFonts w:ascii="Times New Roman" w:hAnsi="Times New Roman" w:cs="Times New Roman"/>
          <w:lang w:val="en-US"/>
        </w:rPr>
        <w:t>The</w:t>
      </w:r>
      <w:r w:rsidR="00983E45" w:rsidRPr="00E933A2">
        <w:rPr>
          <w:rFonts w:ascii="Times New Roman" w:hAnsi="Times New Roman" w:cs="Times New Roman"/>
          <w:lang w:val="en-US"/>
        </w:rPr>
        <w:t xml:space="preserve"> XIX </w:t>
      </w:r>
      <w:r w:rsidR="00166E33" w:rsidRPr="00E933A2">
        <w:rPr>
          <w:rFonts w:ascii="Times New Roman" w:hAnsi="Times New Roman" w:cs="Times New Roman"/>
          <w:lang w:val="en-US"/>
        </w:rPr>
        <w:t>General Chapter used the term “</w:t>
      </w:r>
      <w:proofErr w:type="spellStart"/>
      <w:r w:rsidR="00166E33" w:rsidRPr="00E933A2">
        <w:rPr>
          <w:rFonts w:ascii="Times New Roman" w:hAnsi="Times New Roman" w:cs="Times New Roman"/>
          <w:lang w:val="en-US"/>
        </w:rPr>
        <w:t>refoundation</w:t>
      </w:r>
      <w:proofErr w:type="spellEnd"/>
      <w:r w:rsidR="00983E45" w:rsidRPr="00E933A2">
        <w:rPr>
          <w:rFonts w:ascii="Times New Roman" w:hAnsi="Times New Roman" w:cs="Times New Roman"/>
          <w:lang w:val="en-US"/>
        </w:rPr>
        <w:t>”</w:t>
      </w:r>
      <w:r w:rsidR="00983E45" w:rsidRPr="00E933A2">
        <w:rPr>
          <w:rStyle w:val="Refdenotaalpie"/>
          <w:rFonts w:ascii="Times New Roman" w:hAnsi="Times New Roman" w:cs="Times New Roman"/>
        </w:rPr>
        <w:footnoteReference w:id="9"/>
      </w:r>
      <w:r w:rsidR="00220E42" w:rsidRPr="00E933A2">
        <w:rPr>
          <w:rFonts w:ascii="Times New Roman" w:hAnsi="Times New Roman" w:cs="Times New Roman"/>
          <w:lang w:val="en-US"/>
        </w:rPr>
        <w:t xml:space="preserve">. </w:t>
      </w:r>
      <w:proofErr w:type="gramStart"/>
      <w:r w:rsidR="00166E33" w:rsidRPr="00E933A2">
        <w:rPr>
          <w:rFonts w:ascii="Times New Roman" w:hAnsi="Times New Roman" w:cs="Times New Roman"/>
          <w:lang w:val="en-US"/>
        </w:rPr>
        <w:t>And</w:t>
      </w:r>
      <w:proofErr w:type="gramEnd"/>
      <w:r w:rsidR="00166E33" w:rsidRPr="00E933A2">
        <w:rPr>
          <w:rFonts w:ascii="Times New Roman" w:hAnsi="Times New Roman" w:cs="Times New Roman"/>
          <w:lang w:val="en-US"/>
        </w:rPr>
        <w:t xml:space="preserve"> it was Br Benito who developed the concept</w:t>
      </w:r>
      <w:r w:rsidR="00220E42" w:rsidRPr="00E933A2">
        <w:rPr>
          <w:rStyle w:val="Refdenotaalpie"/>
          <w:rFonts w:ascii="Times New Roman" w:hAnsi="Times New Roman" w:cs="Times New Roman"/>
        </w:rPr>
        <w:footnoteReference w:id="10"/>
      </w:r>
      <w:r w:rsidR="00220E42" w:rsidRPr="00E933A2">
        <w:rPr>
          <w:rFonts w:ascii="Times New Roman" w:hAnsi="Times New Roman" w:cs="Times New Roman"/>
          <w:lang w:val="en-US"/>
        </w:rPr>
        <w:t xml:space="preserve">. </w:t>
      </w:r>
      <w:r w:rsidR="006B35EF" w:rsidRPr="00E933A2">
        <w:rPr>
          <w:rFonts w:ascii="Times New Roman" w:hAnsi="Times New Roman" w:cs="Times New Roman"/>
          <w:lang w:val="en-US"/>
        </w:rPr>
        <w:t>To found</w:t>
      </w:r>
      <w:r w:rsidR="003750BC" w:rsidRPr="00E933A2">
        <w:rPr>
          <w:rFonts w:ascii="Times New Roman" w:hAnsi="Times New Roman" w:cs="Times New Roman"/>
          <w:lang w:val="en-US"/>
        </w:rPr>
        <w:t xml:space="preserve"> again</w:t>
      </w:r>
      <w:r w:rsidR="006B35EF" w:rsidRPr="00E933A2">
        <w:rPr>
          <w:rFonts w:ascii="Times New Roman" w:hAnsi="Times New Roman" w:cs="Times New Roman"/>
          <w:lang w:val="en-US"/>
        </w:rPr>
        <w:t xml:space="preserve">, he said, is </w:t>
      </w:r>
      <w:proofErr w:type="gramStart"/>
      <w:r w:rsidR="006B35EF" w:rsidRPr="00E933A2">
        <w:rPr>
          <w:rFonts w:ascii="Times New Roman" w:hAnsi="Times New Roman" w:cs="Times New Roman"/>
          <w:lang w:val="en-US"/>
        </w:rPr>
        <w:t>to effectively reorient</w:t>
      </w:r>
      <w:proofErr w:type="gramEnd"/>
      <w:r w:rsidR="006B35EF" w:rsidRPr="00E933A2">
        <w:rPr>
          <w:rFonts w:ascii="Times New Roman" w:hAnsi="Times New Roman" w:cs="Times New Roman"/>
          <w:lang w:val="en-US"/>
        </w:rPr>
        <w:t xml:space="preserve"> the Institute in line with the intuitions </w:t>
      </w:r>
      <w:r w:rsidR="006D038F" w:rsidRPr="00E933A2">
        <w:rPr>
          <w:rFonts w:ascii="Times New Roman" w:hAnsi="Times New Roman" w:cs="Times New Roman"/>
          <w:lang w:val="en-US"/>
        </w:rPr>
        <w:t>and intentions that the f</w:t>
      </w:r>
      <w:r w:rsidR="006B35EF" w:rsidRPr="00E933A2">
        <w:rPr>
          <w:rFonts w:ascii="Times New Roman" w:hAnsi="Times New Roman" w:cs="Times New Roman"/>
          <w:lang w:val="en-US"/>
        </w:rPr>
        <w:t xml:space="preserve">ounder </w:t>
      </w:r>
      <w:r w:rsidR="006D038F" w:rsidRPr="00E933A2">
        <w:rPr>
          <w:rFonts w:ascii="Times New Roman" w:hAnsi="Times New Roman" w:cs="Times New Roman"/>
          <w:lang w:val="en-US"/>
        </w:rPr>
        <w:t xml:space="preserve">had </w:t>
      </w:r>
      <w:r w:rsidR="006B35EF" w:rsidRPr="00E933A2">
        <w:rPr>
          <w:rFonts w:ascii="Times New Roman" w:hAnsi="Times New Roman" w:cs="Times New Roman"/>
          <w:lang w:val="en-US"/>
        </w:rPr>
        <w:t>at the beginning of the Congregation</w:t>
      </w:r>
      <w:r w:rsidR="00220E42" w:rsidRPr="00E933A2">
        <w:rPr>
          <w:rFonts w:ascii="Times New Roman" w:hAnsi="Times New Roman" w:cs="Times New Roman"/>
          <w:lang w:val="en-US"/>
        </w:rPr>
        <w:t xml:space="preserve">. </w:t>
      </w:r>
      <w:r w:rsidR="00967E88" w:rsidRPr="00E933A2">
        <w:rPr>
          <w:rFonts w:ascii="Times New Roman" w:hAnsi="Times New Roman" w:cs="Times New Roman"/>
          <w:lang w:val="en-US"/>
        </w:rPr>
        <w:t>It involves recovering the elements that give originality to the charism, to update the</w:t>
      </w:r>
      <w:r w:rsidR="006D2118" w:rsidRPr="00E933A2">
        <w:rPr>
          <w:rFonts w:ascii="Times New Roman" w:hAnsi="Times New Roman" w:cs="Times New Roman"/>
          <w:lang w:val="en-US"/>
        </w:rPr>
        <w:t>m in the</w:t>
      </w:r>
      <w:r w:rsidR="00967E88" w:rsidRPr="00E933A2">
        <w:rPr>
          <w:rFonts w:ascii="Times New Roman" w:hAnsi="Times New Roman" w:cs="Times New Roman"/>
          <w:lang w:val="en-US"/>
        </w:rPr>
        <w:t xml:space="preserve"> current historical moment and in </w:t>
      </w:r>
      <w:r w:rsidR="006D2118" w:rsidRPr="00E933A2">
        <w:rPr>
          <w:rFonts w:ascii="Times New Roman" w:hAnsi="Times New Roman" w:cs="Times New Roman"/>
          <w:lang w:val="en-US"/>
        </w:rPr>
        <w:t xml:space="preserve">the </w:t>
      </w:r>
      <w:r w:rsidR="00967E88" w:rsidRPr="00E933A2">
        <w:rPr>
          <w:rFonts w:ascii="Times New Roman" w:hAnsi="Times New Roman" w:cs="Times New Roman"/>
          <w:lang w:val="en-US"/>
        </w:rPr>
        <w:t>different cultural contexts where the Institute is present.</w:t>
      </w:r>
    </w:p>
    <w:p w:rsidR="00487E1E" w:rsidRPr="00E933A2" w:rsidRDefault="00487E1E" w:rsidP="007D1A10">
      <w:pPr>
        <w:spacing w:after="0" w:line="240" w:lineRule="auto"/>
        <w:rPr>
          <w:rFonts w:ascii="Times New Roman" w:hAnsi="Times New Roman" w:cs="Times New Roman"/>
        </w:rPr>
      </w:pPr>
    </w:p>
    <w:p w:rsidR="00544871" w:rsidRPr="00E933A2" w:rsidRDefault="001E2151" w:rsidP="007D1A10">
      <w:pPr>
        <w:spacing w:after="0" w:line="240" w:lineRule="auto"/>
        <w:jc w:val="both"/>
        <w:rPr>
          <w:rFonts w:ascii="Times New Roman" w:hAnsi="Times New Roman" w:cs="Times New Roman"/>
          <w:lang w:val="en-US"/>
        </w:rPr>
      </w:pPr>
      <w:r w:rsidRPr="00E933A2">
        <w:rPr>
          <w:rFonts w:ascii="Times New Roman" w:hAnsi="Times New Roman" w:cs="Times New Roman"/>
          <w:lang w:val="en-US"/>
        </w:rPr>
        <w:lastRenderedPageBreak/>
        <w:t xml:space="preserve">The </w:t>
      </w:r>
      <w:r w:rsidRPr="00E933A2">
        <w:rPr>
          <w:rFonts w:ascii="Times New Roman" w:hAnsi="Times New Roman" w:cs="Times New Roman"/>
          <w:i/>
          <w:lang w:val="en-US"/>
        </w:rPr>
        <w:t>new beginning</w:t>
      </w:r>
      <w:r w:rsidRPr="00E933A2">
        <w:rPr>
          <w:rFonts w:ascii="Times New Roman" w:hAnsi="Times New Roman" w:cs="Times New Roman"/>
          <w:lang w:val="en-US"/>
        </w:rPr>
        <w:t xml:space="preserve"> is to accept that death is part of life and that this process involves true suffering</w:t>
      </w:r>
      <w:r w:rsidR="00FB3C43" w:rsidRPr="00E933A2">
        <w:rPr>
          <w:rFonts w:ascii="Times New Roman" w:hAnsi="Times New Roman" w:cs="Times New Roman"/>
          <w:lang w:val="en-US"/>
        </w:rPr>
        <w:t>;</w:t>
      </w:r>
      <w:r w:rsidR="00FB3C43" w:rsidRPr="00E933A2">
        <w:rPr>
          <w:rFonts w:ascii="Times New Roman" w:hAnsi="Times New Roman" w:cs="Times New Roman"/>
          <w:color w:val="FF0000"/>
          <w:lang w:val="en-US"/>
        </w:rPr>
        <w:t xml:space="preserve"> </w:t>
      </w:r>
      <w:r w:rsidR="00FB3C43" w:rsidRPr="00E933A2">
        <w:rPr>
          <w:rFonts w:ascii="Times New Roman" w:hAnsi="Times New Roman" w:cs="Times New Roman"/>
          <w:lang w:val="en-US"/>
        </w:rPr>
        <w:t>i</w:t>
      </w:r>
      <w:r w:rsidR="00544871" w:rsidRPr="00E933A2">
        <w:rPr>
          <w:rFonts w:ascii="Times New Roman" w:hAnsi="Times New Roman" w:cs="Times New Roman"/>
          <w:lang w:val="en-US"/>
        </w:rPr>
        <w:t>t involves assuming</w:t>
      </w:r>
      <w:r w:rsidR="00E8512F" w:rsidRPr="00E933A2">
        <w:rPr>
          <w:rFonts w:ascii="Times New Roman" w:hAnsi="Times New Roman" w:cs="Times New Roman"/>
          <w:lang w:val="en-US"/>
        </w:rPr>
        <w:t xml:space="preserve"> an attitude of tentativeness, of temporality, of adaptation, of living outdoors, but also of welcoming; it demands creativity, imagination, innovation.</w:t>
      </w:r>
    </w:p>
    <w:p w:rsidR="000F0FA0" w:rsidRPr="00E933A2" w:rsidRDefault="003F105B" w:rsidP="007D1A10">
      <w:pPr>
        <w:spacing w:after="0" w:line="240" w:lineRule="auto"/>
        <w:jc w:val="both"/>
        <w:rPr>
          <w:rFonts w:ascii="Times New Roman" w:hAnsi="Times New Roman" w:cs="Times New Roman"/>
          <w:lang w:val="en-US"/>
        </w:rPr>
      </w:pPr>
      <w:proofErr w:type="gramStart"/>
      <w:r w:rsidRPr="00E933A2">
        <w:rPr>
          <w:rFonts w:ascii="Times New Roman" w:hAnsi="Times New Roman" w:cs="Times New Roman"/>
          <w:lang w:val="en-US"/>
        </w:rPr>
        <w:t>Venturing into a new beginning requires seizing the heart of the founder and feeling God’s call in the present</w:t>
      </w:r>
      <w:r w:rsidR="000F0FA0" w:rsidRPr="00E933A2">
        <w:rPr>
          <w:rFonts w:ascii="Times New Roman" w:hAnsi="Times New Roman" w:cs="Times New Roman"/>
          <w:lang w:val="en-US"/>
        </w:rPr>
        <w:t xml:space="preserve">; </w:t>
      </w:r>
      <w:r w:rsidRPr="00E933A2">
        <w:rPr>
          <w:rFonts w:ascii="Times New Roman" w:hAnsi="Times New Roman" w:cs="Times New Roman"/>
          <w:lang w:val="en-US"/>
        </w:rPr>
        <w:t xml:space="preserve">using His eyes to look at today’s world with love and the emergencies that required him to take such an action as the one he took in 1817; </w:t>
      </w:r>
      <w:r w:rsidR="00CD2E5A" w:rsidRPr="00E933A2">
        <w:rPr>
          <w:rFonts w:ascii="Times New Roman" w:hAnsi="Times New Roman" w:cs="Times New Roman"/>
          <w:lang w:val="en-US"/>
        </w:rPr>
        <w:t>to endeav</w:t>
      </w:r>
      <w:r w:rsidR="00666444" w:rsidRPr="00E933A2">
        <w:rPr>
          <w:rFonts w:ascii="Times New Roman" w:hAnsi="Times New Roman" w:cs="Times New Roman"/>
          <w:lang w:val="en-US"/>
        </w:rPr>
        <w:t>or to embody</w:t>
      </w:r>
      <w:r w:rsidR="00CD2E5A" w:rsidRPr="00E933A2">
        <w:rPr>
          <w:rFonts w:ascii="Times New Roman" w:hAnsi="Times New Roman" w:cs="Times New Roman"/>
          <w:lang w:val="en-US"/>
        </w:rPr>
        <w:t xml:space="preserve"> the same values he wanted for his brothers</w:t>
      </w:r>
      <w:r w:rsidR="00666444" w:rsidRPr="00E933A2">
        <w:rPr>
          <w:rFonts w:ascii="Times New Roman" w:hAnsi="Times New Roman" w:cs="Times New Roman"/>
          <w:lang w:val="en-US"/>
        </w:rPr>
        <w:t xml:space="preserve"> with a new language</w:t>
      </w:r>
      <w:r w:rsidR="000F0FA0" w:rsidRPr="00E933A2">
        <w:rPr>
          <w:rFonts w:ascii="Times New Roman" w:hAnsi="Times New Roman" w:cs="Times New Roman"/>
          <w:lang w:val="en-US"/>
        </w:rPr>
        <w:t xml:space="preserve">; </w:t>
      </w:r>
      <w:r w:rsidR="00666444" w:rsidRPr="00E933A2">
        <w:rPr>
          <w:rFonts w:ascii="Times New Roman" w:hAnsi="Times New Roman" w:cs="Times New Roman"/>
          <w:lang w:val="en-US"/>
        </w:rPr>
        <w:t>to undertake projects that</w:t>
      </w:r>
      <w:r w:rsidR="00DE05CB" w:rsidRPr="00E933A2">
        <w:rPr>
          <w:rFonts w:ascii="Times New Roman" w:hAnsi="Times New Roman" w:cs="Times New Roman"/>
          <w:lang w:val="en-US"/>
        </w:rPr>
        <w:t xml:space="preserve"> can be more faithful to the foundational insights and intentions</w:t>
      </w:r>
      <w:r w:rsidR="000F0FA0" w:rsidRPr="00E933A2">
        <w:rPr>
          <w:rFonts w:ascii="Times New Roman" w:hAnsi="Times New Roman" w:cs="Times New Roman"/>
          <w:lang w:val="en-US"/>
        </w:rPr>
        <w:t xml:space="preserve">; </w:t>
      </w:r>
      <w:r w:rsidR="00D24C19" w:rsidRPr="00E933A2">
        <w:rPr>
          <w:rFonts w:ascii="Times New Roman" w:hAnsi="Times New Roman" w:cs="Times New Roman"/>
          <w:lang w:val="en-US"/>
        </w:rPr>
        <w:t>to strip away what</w:t>
      </w:r>
      <w:r w:rsidR="008448E7" w:rsidRPr="00E933A2">
        <w:rPr>
          <w:rFonts w:ascii="Times New Roman" w:hAnsi="Times New Roman" w:cs="Times New Roman"/>
          <w:lang w:val="en-US"/>
        </w:rPr>
        <w:t>ever</w:t>
      </w:r>
      <w:r w:rsidR="00D24C19" w:rsidRPr="00E933A2">
        <w:rPr>
          <w:rFonts w:ascii="Times New Roman" w:hAnsi="Times New Roman" w:cs="Times New Roman"/>
          <w:lang w:val="en-US"/>
        </w:rPr>
        <w:t xml:space="preserve"> alienates that faithfulness, </w:t>
      </w:r>
      <w:r w:rsidR="008448E7" w:rsidRPr="00E933A2">
        <w:rPr>
          <w:rFonts w:ascii="Times New Roman" w:hAnsi="Times New Roman" w:cs="Times New Roman"/>
          <w:lang w:val="en-US"/>
        </w:rPr>
        <w:t xml:space="preserve">even if what we are doing is good and plausible for a </w:t>
      </w:r>
      <w:r w:rsidR="00666444" w:rsidRPr="00E933A2">
        <w:rPr>
          <w:rFonts w:ascii="Times New Roman" w:hAnsi="Times New Roman" w:cs="Times New Roman"/>
          <w:lang w:val="en-US"/>
        </w:rPr>
        <w:t xml:space="preserve">certain </w:t>
      </w:r>
      <w:r w:rsidR="008448E7" w:rsidRPr="00E933A2">
        <w:rPr>
          <w:rFonts w:ascii="Times New Roman" w:hAnsi="Times New Roman" w:cs="Times New Roman"/>
          <w:lang w:val="en-US"/>
        </w:rPr>
        <w:t>sector of society</w:t>
      </w:r>
      <w:r w:rsidR="000F0FA0" w:rsidRPr="00E933A2">
        <w:rPr>
          <w:rStyle w:val="Refdenotaalpie"/>
          <w:rFonts w:ascii="Times New Roman" w:hAnsi="Times New Roman" w:cs="Times New Roman"/>
        </w:rPr>
        <w:footnoteReference w:id="11"/>
      </w:r>
      <w:r w:rsidR="000F0FA0" w:rsidRPr="00E933A2">
        <w:rPr>
          <w:rFonts w:ascii="Times New Roman" w:hAnsi="Times New Roman" w:cs="Times New Roman"/>
          <w:lang w:val="en-US"/>
        </w:rPr>
        <w:t>.</w:t>
      </w:r>
      <w:proofErr w:type="gramEnd"/>
      <w:r w:rsidR="000F0FA0" w:rsidRPr="00E933A2">
        <w:rPr>
          <w:rFonts w:ascii="Times New Roman" w:hAnsi="Times New Roman" w:cs="Times New Roman"/>
          <w:lang w:val="en-US"/>
        </w:rPr>
        <w:t xml:space="preserve"> </w:t>
      </w:r>
    </w:p>
    <w:p w:rsidR="005A2ABE" w:rsidRPr="00E933A2" w:rsidRDefault="005A2ABE" w:rsidP="007D1A10">
      <w:pPr>
        <w:spacing w:after="0" w:line="240" w:lineRule="auto"/>
        <w:rPr>
          <w:rFonts w:ascii="Times New Roman" w:hAnsi="Times New Roman" w:cs="Times New Roman"/>
          <w:lang w:val="en-US"/>
        </w:rPr>
      </w:pPr>
    </w:p>
    <w:p w:rsidR="00F40D84" w:rsidRPr="00E933A2" w:rsidRDefault="007E66CA" w:rsidP="007D1A10">
      <w:pPr>
        <w:spacing w:after="0" w:line="240" w:lineRule="auto"/>
        <w:jc w:val="both"/>
        <w:rPr>
          <w:rFonts w:ascii="Times New Roman" w:hAnsi="Times New Roman" w:cs="Times New Roman"/>
          <w:lang w:val="en-US"/>
        </w:rPr>
      </w:pPr>
      <w:r w:rsidRPr="00E933A2">
        <w:rPr>
          <w:rFonts w:ascii="Times New Roman" w:hAnsi="Times New Roman" w:cs="Times New Roman"/>
          <w:lang w:val="en-US"/>
        </w:rPr>
        <w:t xml:space="preserve">The term </w:t>
      </w:r>
      <w:r w:rsidRPr="00E933A2">
        <w:rPr>
          <w:rFonts w:ascii="Times New Roman" w:hAnsi="Times New Roman" w:cs="Times New Roman"/>
          <w:i/>
          <w:lang w:val="en-US"/>
        </w:rPr>
        <w:t>“new beginning”</w:t>
      </w:r>
      <w:r w:rsidRPr="00E933A2">
        <w:rPr>
          <w:rFonts w:ascii="Times New Roman" w:hAnsi="Times New Roman" w:cs="Times New Roman"/>
          <w:lang w:val="en-US"/>
        </w:rPr>
        <w:t xml:space="preserve"> invites</w:t>
      </w:r>
      <w:r w:rsidR="008118AD" w:rsidRPr="00E933A2">
        <w:rPr>
          <w:rFonts w:ascii="Times New Roman" w:hAnsi="Times New Roman" w:cs="Times New Roman"/>
          <w:lang w:val="en-US"/>
        </w:rPr>
        <w:t xml:space="preserve"> us</w:t>
      </w:r>
      <w:r w:rsidRPr="00E933A2">
        <w:rPr>
          <w:rFonts w:ascii="Times New Roman" w:hAnsi="Times New Roman" w:cs="Times New Roman"/>
          <w:lang w:val="en-US"/>
        </w:rPr>
        <w:t xml:space="preserve"> </w:t>
      </w:r>
      <w:proofErr w:type="gramStart"/>
      <w:r w:rsidRPr="00E933A2">
        <w:rPr>
          <w:rFonts w:ascii="Times New Roman" w:hAnsi="Times New Roman" w:cs="Times New Roman"/>
          <w:lang w:val="en-US"/>
        </w:rPr>
        <w:t>to not repeat</w:t>
      </w:r>
      <w:proofErr w:type="gramEnd"/>
      <w:r w:rsidR="008118AD" w:rsidRPr="00E933A2">
        <w:rPr>
          <w:rFonts w:ascii="Times New Roman" w:hAnsi="Times New Roman" w:cs="Times New Roman"/>
          <w:lang w:val="en-US"/>
        </w:rPr>
        <w:t>, to break the routine and inertia, and avoid structures that lead more towards conservation than conversion.</w:t>
      </w:r>
      <w:r w:rsidR="008B640C" w:rsidRPr="00E933A2">
        <w:rPr>
          <w:rFonts w:ascii="Times New Roman" w:hAnsi="Times New Roman" w:cs="Times New Roman"/>
          <w:lang w:val="en-US"/>
        </w:rPr>
        <w:t xml:space="preserve"> It invites us to enter into paths of generous, creative, contagious, and joyful fertility</w:t>
      </w:r>
      <w:r w:rsidR="00383322" w:rsidRPr="00E933A2">
        <w:rPr>
          <w:rStyle w:val="Refdenotaalpie"/>
          <w:rFonts w:ascii="Times New Roman" w:hAnsi="Times New Roman" w:cs="Times New Roman"/>
        </w:rPr>
        <w:footnoteReference w:id="12"/>
      </w:r>
      <w:r w:rsidR="000F0FA0" w:rsidRPr="00E933A2">
        <w:rPr>
          <w:rFonts w:ascii="Times New Roman" w:hAnsi="Times New Roman" w:cs="Times New Roman"/>
          <w:lang w:val="en-US"/>
        </w:rPr>
        <w:t xml:space="preserve">. </w:t>
      </w:r>
      <w:r w:rsidR="00F40D84" w:rsidRPr="00E933A2">
        <w:rPr>
          <w:rFonts w:ascii="Times New Roman" w:hAnsi="Times New Roman" w:cs="Times New Roman"/>
          <w:lang w:val="en-US"/>
        </w:rPr>
        <w:t xml:space="preserve">The following of Jesus that we, brothers and lay people, share, makes us </w:t>
      </w:r>
      <w:r w:rsidR="00F40D84" w:rsidRPr="00E933A2">
        <w:rPr>
          <w:rFonts w:ascii="Times New Roman" w:hAnsi="Times New Roman" w:cs="Times New Roman"/>
          <w:i/>
          <w:lang w:val="en-US"/>
        </w:rPr>
        <w:t>seekers and explorers</w:t>
      </w:r>
      <w:r w:rsidR="00F40D84" w:rsidRPr="00E933A2">
        <w:rPr>
          <w:rFonts w:ascii="Times New Roman" w:hAnsi="Times New Roman" w:cs="Times New Roman"/>
          <w:lang w:val="en-US"/>
        </w:rPr>
        <w:t>.</w:t>
      </w:r>
    </w:p>
    <w:p w:rsidR="00F40D84" w:rsidRPr="00E933A2" w:rsidRDefault="00F40D84" w:rsidP="007D1A10">
      <w:pPr>
        <w:spacing w:after="0" w:line="240" w:lineRule="auto"/>
        <w:jc w:val="both"/>
        <w:rPr>
          <w:rFonts w:ascii="Times New Roman" w:hAnsi="Times New Roman" w:cs="Times New Roman"/>
          <w:lang w:val="en-US"/>
        </w:rPr>
      </w:pPr>
    </w:p>
    <w:p w:rsidR="005A2ABE" w:rsidRPr="00E933A2" w:rsidRDefault="008F0C14" w:rsidP="00D814B5">
      <w:pPr>
        <w:spacing w:after="0" w:line="240" w:lineRule="auto"/>
        <w:jc w:val="both"/>
        <w:rPr>
          <w:rFonts w:ascii="Times New Roman" w:hAnsi="Times New Roman" w:cs="Times New Roman"/>
          <w:iCs/>
          <w:lang w:val="en-US"/>
        </w:rPr>
      </w:pPr>
      <w:r w:rsidRPr="00E933A2">
        <w:rPr>
          <w:rFonts w:ascii="Times New Roman" w:hAnsi="Times New Roman" w:cs="Times New Roman"/>
          <w:iCs/>
          <w:lang w:val="en-US"/>
        </w:rPr>
        <w:t>“</w:t>
      </w:r>
      <w:r w:rsidR="00273478" w:rsidRPr="00E933A2">
        <w:rPr>
          <w:rFonts w:ascii="Times New Roman" w:hAnsi="Times New Roman" w:cs="Times New Roman"/>
          <w:iCs/>
          <w:lang w:val="en-US"/>
        </w:rPr>
        <w:t>To move ourselves, to let go, to take a journey of conversion”, is what the</w:t>
      </w:r>
      <w:r w:rsidRPr="00E933A2">
        <w:rPr>
          <w:rFonts w:ascii="Times New Roman" w:hAnsi="Times New Roman" w:cs="Times New Roman"/>
          <w:iCs/>
          <w:lang w:val="en-US"/>
        </w:rPr>
        <w:t xml:space="preserve"> XXI </w:t>
      </w:r>
      <w:r w:rsidR="00273478" w:rsidRPr="00E933A2">
        <w:rPr>
          <w:rFonts w:ascii="Times New Roman" w:hAnsi="Times New Roman" w:cs="Times New Roman"/>
          <w:iCs/>
          <w:lang w:val="en-US"/>
        </w:rPr>
        <w:t>General Chapter will say</w:t>
      </w:r>
      <w:r w:rsidRPr="00E933A2">
        <w:rPr>
          <w:rFonts w:ascii="Times New Roman" w:hAnsi="Times New Roman" w:cs="Times New Roman"/>
          <w:iCs/>
          <w:lang w:val="en-US"/>
        </w:rPr>
        <w:t xml:space="preserve">. </w:t>
      </w:r>
      <w:r w:rsidR="00A81C41" w:rsidRPr="00E933A2">
        <w:rPr>
          <w:rFonts w:ascii="Times New Roman" w:hAnsi="Times New Roman" w:cs="Times New Roman"/>
          <w:iCs/>
          <w:lang w:val="en-US"/>
        </w:rPr>
        <w:t>It is the displacement and the roaming that Mary and Champagnat lived. It is the “out into the deep” and “going to the other shore,” that Jesus points out. It is an experience of pilgrimage and of searchin</w:t>
      </w:r>
      <w:r w:rsidR="00C303F9" w:rsidRPr="00E933A2">
        <w:rPr>
          <w:rFonts w:ascii="Times New Roman" w:hAnsi="Times New Roman" w:cs="Times New Roman"/>
          <w:iCs/>
          <w:lang w:val="en-US"/>
        </w:rPr>
        <w:t>g</w:t>
      </w:r>
      <w:proofErr w:type="gramStart"/>
      <w:r w:rsidR="00C303F9" w:rsidRPr="00E933A2">
        <w:rPr>
          <w:rFonts w:ascii="Times New Roman" w:hAnsi="Times New Roman" w:cs="Times New Roman"/>
          <w:iCs/>
          <w:lang w:val="en-US"/>
        </w:rPr>
        <w:t>;</w:t>
      </w:r>
      <w:proofErr w:type="gramEnd"/>
      <w:r w:rsidR="00C303F9" w:rsidRPr="00E933A2">
        <w:rPr>
          <w:rFonts w:ascii="Times New Roman" w:hAnsi="Times New Roman" w:cs="Times New Roman"/>
          <w:iCs/>
          <w:lang w:val="en-US"/>
        </w:rPr>
        <w:t xml:space="preserve"> an experience of fear and </w:t>
      </w:r>
      <w:r w:rsidR="00A81C41" w:rsidRPr="00E933A2">
        <w:rPr>
          <w:rFonts w:ascii="Times New Roman" w:hAnsi="Times New Roman" w:cs="Times New Roman"/>
          <w:iCs/>
          <w:lang w:val="en-US"/>
        </w:rPr>
        <w:t xml:space="preserve">admiration, of hesitation and trust. </w:t>
      </w:r>
      <w:r w:rsidR="00D814B5" w:rsidRPr="00E933A2">
        <w:rPr>
          <w:rFonts w:ascii="Times New Roman" w:hAnsi="Times New Roman" w:cs="Times New Roman"/>
          <w:iCs/>
          <w:lang w:val="en-US"/>
        </w:rPr>
        <w:t xml:space="preserve">It is taking on the condition of traveling. In the words of David </w:t>
      </w:r>
      <w:proofErr w:type="spellStart"/>
      <w:r w:rsidR="00D814B5" w:rsidRPr="00E933A2">
        <w:rPr>
          <w:rFonts w:ascii="Times New Roman" w:hAnsi="Times New Roman" w:cs="Times New Roman"/>
          <w:iCs/>
          <w:lang w:val="en-US"/>
        </w:rPr>
        <w:t>Weinbaum</w:t>
      </w:r>
      <w:proofErr w:type="spellEnd"/>
      <w:r w:rsidR="00D814B5" w:rsidRPr="00E933A2">
        <w:rPr>
          <w:rFonts w:ascii="Times New Roman" w:hAnsi="Times New Roman" w:cs="Times New Roman"/>
          <w:iCs/>
          <w:lang w:val="en-US"/>
        </w:rPr>
        <w:t xml:space="preserve">: </w:t>
      </w:r>
      <w:r w:rsidR="00383322" w:rsidRPr="00E933A2">
        <w:rPr>
          <w:rFonts w:ascii="Times New Roman" w:hAnsi="Times New Roman" w:cs="Times New Roman"/>
          <w:iCs/>
          <w:lang w:val="en-US"/>
        </w:rPr>
        <w:t>“</w:t>
      </w:r>
      <w:r w:rsidR="00D814B5" w:rsidRPr="00E933A2">
        <w:rPr>
          <w:rFonts w:ascii="Times New Roman" w:hAnsi="Times New Roman" w:cs="Times New Roman"/>
          <w:iCs/>
          <w:lang w:val="en-US"/>
        </w:rPr>
        <w:t>The secret to a rich life is to have more beginnings t</w:t>
      </w:r>
      <w:r w:rsidR="00C303F9" w:rsidRPr="00E933A2">
        <w:rPr>
          <w:rFonts w:ascii="Times New Roman" w:hAnsi="Times New Roman" w:cs="Times New Roman"/>
          <w:iCs/>
          <w:lang w:val="en-US"/>
        </w:rPr>
        <w:t>h</w:t>
      </w:r>
      <w:r w:rsidR="00D814B5" w:rsidRPr="00E933A2">
        <w:rPr>
          <w:rFonts w:ascii="Times New Roman" w:hAnsi="Times New Roman" w:cs="Times New Roman"/>
          <w:iCs/>
          <w:lang w:val="en-US"/>
        </w:rPr>
        <w:t>an endings</w:t>
      </w:r>
      <w:r w:rsidR="00383322" w:rsidRPr="00E933A2">
        <w:rPr>
          <w:rFonts w:ascii="Times New Roman" w:hAnsi="Times New Roman" w:cs="Times New Roman"/>
          <w:iCs/>
          <w:lang w:val="en-US"/>
        </w:rPr>
        <w:t>”</w:t>
      </w:r>
      <w:r w:rsidRPr="00E933A2">
        <w:rPr>
          <w:rFonts w:ascii="Times New Roman" w:hAnsi="Times New Roman" w:cs="Times New Roman"/>
          <w:iCs/>
          <w:lang w:val="en-US"/>
        </w:rPr>
        <w:t>.</w:t>
      </w:r>
    </w:p>
    <w:p w:rsidR="00220E42" w:rsidRPr="00E933A2" w:rsidRDefault="00220E42" w:rsidP="007D1A10">
      <w:pPr>
        <w:spacing w:after="0" w:line="240" w:lineRule="auto"/>
        <w:rPr>
          <w:rFonts w:ascii="Times New Roman" w:hAnsi="Times New Roman" w:cs="Times New Roman"/>
          <w:b/>
          <w:lang w:val="en-US"/>
        </w:rPr>
      </w:pPr>
    </w:p>
    <w:sectPr w:rsidR="00220E42" w:rsidRPr="00E933A2" w:rsidSect="00E933A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F8" w:rsidRDefault="008E6FF8" w:rsidP="00D13C80">
      <w:pPr>
        <w:spacing w:after="0" w:line="240" w:lineRule="auto"/>
      </w:pPr>
      <w:r>
        <w:separator/>
      </w:r>
    </w:p>
  </w:endnote>
  <w:endnote w:type="continuationSeparator" w:id="0">
    <w:p w:rsidR="008E6FF8" w:rsidRDefault="008E6FF8" w:rsidP="00D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F8" w:rsidRDefault="008E6FF8" w:rsidP="00D13C80">
      <w:pPr>
        <w:spacing w:after="0" w:line="240" w:lineRule="auto"/>
      </w:pPr>
      <w:r>
        <w:separator/>
      </w:r>
    </w:p>
  </w:footnote>
  <w:footnote w:type="continuationSeparator" w:id="0">
    <w:p w:rsidR="008E6FF8" w:rsidRDefault="008E6FF8" w:rsidP="00D13C80">
      <w:pPr>
        <w:spacing w:after="0" w:line="240" w:lineRule="auto"/>
      </w:pPr>
      <w:r>
        <w:continuationSeparator/>
      </w:r>
    </w:p>
  </w:footnote>
  <w:footnote w:id="1">
    <w:p w:rsidR="00D2547F" w:rsidRPr="00DF24A7" w:rsidRDefault="00D2547F" w:rsidP="00E933A2">
      <w:pPr>
        <w:spacing w:after="0" w:line="240" w:lineRule="auto"/>
        <w:jc w:val="both"/>
        <w:rPr>
          <w:rFonts w:ascii="Times New Roman" w:hAnsi="Times New Roman" w:cs="Times New Roman"/>
          <w:sz w:val="20"/>
          <w:szCs w:val="20"/>
          <w:lang w:val="en-US"/>
        </w:rPr>
      </w:pPr>
      <w:r w:rsidRPr="007D1A10">
        <w:rPr>
          <w:rStyle w:val="Refdenotaalpie"/>
          <w:rFonts w:ascii="Times New Roman" w:hAnsi="Times New Roman" w:cs="Times New Roman"/>
          <w:sz w:val="20"/>
          <w:szCs w:val="20"/>
        </w:rPr>
        <w:footnoteRef/>
      </w:r>
      <w:r w:rsidRPr="006D60DF">
        <w:rPr>
          <w:rFonts w:ascii="Times New Roman" w:hAnsi="Times New Roman" w:cs="Times New Roman"/>
          <w:sz w:val="20"/>
          <w:szCs w:val="20"/>
          <w:lang w:val="en-US"/>
        </w:rPr>
        <w:t xml:space="preserve"> Emili </w:t>
      </w:r>
      <w:proofErr w:type="spellStart"/>
      <w:r w:rsidRPr="006D60DF">
        <w:rPr>
          <w:rFonts w:ascii="Times New Roman" w:hAnsi="Times New Roman" w:cs="Times New Roman"/>
          <w:sz w:val="20"/>
          <w:szCs w:val="20"/>
          <w:lang w:val="en-US"/>
        </w:rPr>
        <w:t>Tur</w:t>
      </w:r>
      <w:r w:rsidR="00C32A61" w:rsidRPr="006D60DF">
        <w:rPr>
          <w:rFonts w:ascii="Times New Roman" w:hAnsi="Times New Roman" w:cs="Times New Roman"/>
          <w:sz w:val="20"/>
          <w:szCs w:val="20"/>
          <w:lang w:val="en-US"/>
        </w:rPr>
        <w:t>ú</w:t>
      </w:r>
      <w:proofErr w:type="spellEnd"/>
      <w:r w:rsidR="006D60DF" w:rsidRPr="006D60DF">
        <w:rPr>
          <w:rFonts w:ascii="Times New Roman" w:hAnsi="Times New Roman" w:cs="Times New Roman"/>
          <w:sz w:val="20"/>
          <w:szCs w:val="20"/>
          <w:lang w:val="en-US"/>
        </w:rPr>
        <w:t>, Letter</w:t>
      </w:r>
      <w:r w:rsidRPr="006D60DF">
        <w:rPr>
          <w:rFonts w:ascii="Times New Roman" w:hAnsi="Times New Roman" w:cs="Times New Roman"/>
          <w:sz w:val="20"/>
          <w:szCs w:val="20"/>
          <w:lang w:val="en-US"/>
        </w:rPr>
        <w:t xml:space="preserve"> </w:t>
      </w:r>
      <w:r w:rsidR="006D60DF" w:rsidRPr="006D60DF">
        <w:rPr>
          <w:rFonts w:ascii="Times New Roman" w:hAnsi="Times New Roman" w:cs="Times New Roman"/>
          <w:i/>
          <w:sz w:val="20"/>
          <w:szCs w:val="20"/>
          <w:lang w:val="en-US"/>
        </w:rPr>
        <w:t>Just a Tent as the Heart of our Future</w:t>
      </w:r>
      <w:r w:rsidR="000340A1">
        <w:rPr>
          <w:rFonts w:ascii="Times New Roman" w:hAnsi="Times New Roman" w:cs="Times New Roman"/>
          <w:sz w:val="20"/>
          <w:szCs w:val="20"/>
          <w:lang w:val="en-US"/>
        </w:rPr>
        <w:t>, p. 4</w:t>
      </w:r>
      <w:r w:rsidRPr="006D60DF">
        <w:rPr>
          <w:rFonts w:ascii="Times New Roman" w:hAnsi="Times New Roman" w:cs="Times New Roman"/>
          <w:sz w:val="20"/>
          <w:szCs w:val="20"/>
          <w:lang w:val="en-US"/>
        </w:rPr>
        <w:t>, Roma 2014.</w:t>
      </w:r>
      <w:r w:rsidR="00C32A61" w:rsidRPr="006D60DF">
        <w:rPr>
          <w:rFonts w:ascii="Times New Roman" w:hAnsi="Times New Roman" w:cs="Times New Roman"/>
          <w:sz w:val="20"/>
          <w:szCs w:val="20"/>
          <w:lang w:val="en-US"/>
        </w:rPr>
        <w:t xml:space="preserve"> </w:t>
      </w:r>
      <w:r w:rsidR="000340A1">
        <w:rPr>
          <w:rFonts w:ascii="Times New Roman" w:hAnsi="Times New Roman" w:cs="Times New Roman"/>
          <w:sz w:val="20"/>
          <w:szCs w:val="20"/>
          <w:lang w:val="en-US"/>
        </w:rPr>
        <w:t>On p. 5 h</w:t>
      </w:r>
      <w:r w:rsidR="006D60DF" w:rsidRPr="00970ED5">
        <w:rPr>
          <w:rFonts w:ascii="Times New Roman" w:hAnsi="Times New Roman" w:cs="Times New Roman"/>
          <w:sz w:val="20"/>
          <w:szCs w:val="20"/>
          <w:lang w:val="en-US"/>
        </w:rPr>
        <w:t>e states</w:t>
      </w:r>
      <w:r w:rsidRPr="00970ED5">
        <w:rPr>
          <w:rFonts w:ascii="Times New Roman" w:hAnsi="Times New Roman" w:cs="Times New Roman"/>
          <w:sz w:val="20"/>
          <w:szCs w:val="20"/>
          <w:lang w:val="en-US"/>
        </w:rPr>
        <w:t>: “</w:t>
      </w:r>
      <w:r w:rsidR="00970ED5" w:rsidRPr="00970ED5">
        <w:rPr>
          <w:rFonts w:ascii="Times New Roman" w:hAnsi="Times New Roman" w:cs="Times New Roman"/>
          <w:sz w:val="20"/>
          <w:szCs w:val="20"/>
          <w:lang w:val="en-US"/>
        </w:rPr>
        <w:t xml:space="preserve">The circumstances experienced by the Church worldwide in the last 50 years make us sense that we, as an Institute, are facing a new beginning that is similar to others we have </w:t>
      </w:r>
      <w:r w:rsidR="00970ED5" w:rsidRPr="00DF24A7">
        <w:rPr>
          <w:rFonts w:ascii="Times New Roman" w:hAnsi="Times New Roman" w:cs="Times New Roman"/>
          <w:sz w:val="20"/>
          <w:szCs w:val="20"/>
          <w:lang w:val="en-US"/>
        </w:rPr>
        <w:t>lived in the past.”</w:t>
      </w:r>
      <w:r w:rsidRPr="00DF24A7">
        <w:rPr>
          <w:rFonts w:ascii="Times New Roman" w:hAnsi="Times New Roman" w:cs="Times New Roman"/>
          <w:sz w:val="20"/>
          <w:szCs w:val="20"/>
          <w:lang w:val="en-US"/>
        </w:rPr>
        <w:t xml:space="preserve"> </w:t>
      </w:r>
    </w:p>
  </w:footnote>
  <w:footnote w:id="2">
    <w:p w:rsidR="001F6CBE" w:rsidRPr="00874C64" w:rsidRDefault="001F6CBE" w:rsidP="00E933A2">
      <w:pPr>
        <w:spacing w:after="0" w:line="240" w:lineRule="auto"/>
        <w:jc w:val="both"/>
        <w:rPr>
          <w:rFonts w:ascii="Times New Roman" w:hAnsi="Times New Roman" w:cs="Times New Roman"/>
          <w:sz w:val="20"/>
          <w:szCs w:val="20"/>
          <w:lang w:val="en-US"/>
        </w:rPr>
      </w:pPr>
      <w:r w:rsidRPr="00874C64">
        <w:rPr>
          <w:rStyle w:val="Refdenotaalpie"/>
          <w:rFonts w:ascii="Times New Roman" w:hAnsi="Times New Roman" w:cs="Times New Roman"/>
          <w:sz w:val="20"/>
          <w:szCs w:val="20"/>
        </w:rPr>
        <w:footnoteRef/>
      </w:r>
      <w:r w:rsidR="009C332C" w:rsidRPr="00874C64">
        <w:rPr>
          <w:rFonts w:ascii="Times New Roman" w:hAnsi="Times New Roman" w:cs="Times New Roman"/>
          <w:sz w:val="20"/>
          <w:szCs w:val="20"/>
          <w:lang w:val="en-US"/>
        </w:rPr>
        <w:t xml:space="preserve"> Gathered </w:t>
      </w:r>
      <w:proofErr w:type="gramStart"/>
      <w:r w:rsidR="009C332C" w:rsidRPr="00874C64">
        <w:rPr>
          <w:rFonts w:ascii="Times New Roman" w:hAnsi="Times New Roman" w:cs="Times New Roman"/>
          <w:sz w:val="20"/>
          <w:szCs w:val="20"/>
          <w:lang w:val="en-US"/>
        </w:rPr>
        <w:t>Around</w:t>
      </w:r>
      <w:proofErr w:type="gramEnd"/>
      <w:r w:rsidR="009C332C" w:rsidRPr="00874C64">
        <w:rPr>
          <w:rFonts w:ascii="Times New Roman" w:hAnsi="Times New Roman" w:cs="Times New Roman"/>
          <w:sz w:val="20"/>
          <w:szCs w:val="20"/>
          <w:lang w:val="en-US"/>
        </w:rPr>
        <w:t xml:space="preserve"> the Same Table</w:t>
      </w:r>
      <w:r w:rsidRPr="00874C64">
        <w:rPr>
          <w:rFonts w:ascii="Times New Roman" w:hAnsi="Times New Roman" w:cs="Times New Roman"/>
          <w:sz w:val="20"/>
          <w:szCs w:val="20"/>
          <w:lang w:val="en-US"/>
        </w:rPr>
        <w:t>, 169</w:t>
      </w:r>
      <w:r w:rsidR="00DF24A7" w:rsidRPr="00874C64">
        <w:rPr>
          <w:rFonts w:ascii="Times New Roman" w:hAnsi="Times New Roman" w:cs="Times New Roman"/>
          <w:sz w:val="20"/>
          <w:szCs w:val="20"/>
          <w:lang w:val="en-US"/>
        </w:rPr>
        <w:t xml:space="preserve"> (p.99)</w:t>
      </w:r>
      <w:r w:rsidRPr="00874C64">
        <w:rPr>
          <w:rFonts w:ascii="Times New Roman" w:hAnsi="Times New Roman" w:cs="Times New Roman"/>
          <w:sz w:val="20"/>
          <w:szCs w:val="20"/>
          <w:lang w:val="en-US"/>
        </w:rPr>
        <w:t>: “</w:t>
      </w:r>
      <w:r w:rsidR="00DF24A7" w:rsidRPr="00874C64">
        <w:rPr>
          <w:rFonts w:ascii="Times New Roman" w:hAnsi="Times New Roman" w:cs="Times New Roman"/>
          <w:sz w:val="20"/>
          <w:szCs w:val="20"/>
          <w:lang w:val="en-US"/>
        </w:rPr>
        <w:t>We Lay Marists commit ourselves, together with the Brothers, to new and daring initiatives in formation. We have before us the challenge of helping to bring about the dawning of new Marist life and strengthening the one that exists, making it more creative, faithful and dynamic. The future depends on our answer.</w:t>
      </w:r>
      <w:r w:rsidRPr="00874C64">
        <w:rPr>
          <w:rFonts w:ascii="Times New Roman" w:hAnsi="Times New Roman" w:cs="Times New Roman"/>
          <w:sz w:val="20"/>
          <w:szCs w:val="20"/>
          <w:lang w:val="en-US"/>
        </w:rPr>
        <w:t>”</w:t>
      </w:r>
    </w:p>
  </w:footnote>
  <w:footnote w:id="3">
    <w:p w:rsidR="007157C9" w:rsidRPr="00874C64" w:rsidRDefault="007157C9" w:rsidP="00E933A2">
      <w:pPr>
        <w:pStyle w:val="Textonotapie"/>
        <w:rPr>
          <w:rFonts w:ascii="Times New Roman" w:hAnsi="Times New Roman" w:cs="Times New Roman"/>
          <w:lang w:val="en-US"/>
        </w:rPr>
      </w:pPr>
      <w:r w:rsidRPr="00874C64">
        <w:rPr>
          <w:rStyle w:val="Refdenotaalpie"/>
          <w:rFonts w:ascii="Times New Roman" w:hAnsi="Times New Roman" w:cs="Times New Roman"/>
        </w:rPr>
        <w:footnoteRef/>
      </w:r>
      <w:r w:rsidRPr="00874C64">
        <w:rPr>
          <w:rFonts w:ascii="Times New Roman" w:hAnsi="Times New Roman" w:cs="Times New Roman"/>
          <w:lang w:val="en-US"/>
        </w:rPr>
        <w:t xml:space="preserve"> </w:t>
      </w:r>
      <w:r w:rsidR="001D5223" w:rsidRPr="00874C64">
        <w:rPr>
          <w:rFonts w:ascii="Times New Roman" w:hAnsi="Times New Roman" w:cs="Times New Roman"/>
          <w:lang w:val="en-US"/>
        </w:rPr>
        <w:t>Cf. M</w:t>
      </w:r>
      <w:r w:rsidR="00E338B7" w:rsidRPr="00874C64">
        <w:rPr>
          <w:rFonts w:ascii="Times New Roman" w:hAnsi="Times New Roman" w:cs="Times New Roman"/>
          <w:lang w:val="en-US"/>
        </w:rPr>
        <w:t>att 16:25; Mark 8:35; Luke 17:33; John 12:</w:t>
      </w:r>
      <w:r w:rsidR="001D5223" w:rsidRPr="00874C64">
        <w:rPr>
          <w:rFonts w:ascii="Times New Roman" w:hAnsi="Times New Roman" w:cs="Times New Roman"/>
          <w:lang w:val="en-US"/>
        </w:rPr>
        <w:t xml:space="preserve">25; </w:t>
      </w:r>
      <w:proofErr w:type="spellStart"/>
      <w:r w:rsidR="001D5223" w:rsidRPr="00874C64">
        <w:rPr>
          <w:rFonts w:ascii="Times New Roman" w:hAnsi="Times New Roman" w:cs="Times New Roman"/>
          <w:lang w:val="en-US"/>
        </w:rPr>
        <w:t>Ap</w:t>
      </w:r>
      <w:r w:rsidR="00EF4D3C" w:rsidRPr="00874C64">
        <w:rPr>
          <w:rFonts w:ascii="Times New Roman" w:hAnsi="Times New Roman" w:cs="Times New Roman"/>
          <w:lang w:val="en-US"/>
        </w:rPr>
        <w:t>oc</w:t>
      </w:r>
      <w:proofErr w:type="spellEnd"/>
      <w:r w:rsidR="00EF4D3C" w:rsidRPr="00874C64">
        <w:rPr>
          <w:rFonts w:ascii="Times New Roman" w:hAnsi="Times New Roman" w:cs="Times New Roman"/>
          <w:lang w:val="en-US"/>
        </w:rPr>
        <w:t xml:space="preserve"> 12:</w:t>
      </w:r>
      <w:r w:rsidR="001D5223" w:rsidRPr="00874C64">
        <w:rPr>
          <w:rFonts w:ascii="Times New Roman" w:hAnsi="Times New Roman" w:cs="Times New Roman"/>
          <w:lang w:val="en-US"/>
        </w:rPr>
        <w:t>11.</w:t>
      </w:r>
    </w:p>
  </w:footnote>
  <w:footnote w:id="4">
    <w:p w:rsidR="00361450" w:rsidRPr="00874C64" w:rsidRDefault="00361450" w:rsidP="00E933A2">
      <w:pPr>
        <w:pStyle w:val="Textonotapie"/>
        <w:jc w:val="both"/>
        <w:rPr>
          <w:rFonts w:ascii="Times New Roman" w:hAnsi="Times New Roman" w:cs="Times New Roman"/>
          <w:lang w:val="en-US"/>
        </w:rPr>
      </w:pPr>
      <w:r w:rsidRPr="00874C64">
        <w:rPr>
          <w:rStyle w:val="Refdenotaalpie"/>
          <w:rFonts w:ascii="Times New Roman" w:hAnsi="Times New Roman" w:cs="Times New Roman"/>
        </w:rPr>
        <w:footnoteRef/>
      </w:r>
      <w:r w:rsidRPr="00874C64">
        <w:rPr>
          <w:rFonts w:ascii="Times New Roman" w:hAnsi="Times New Roman" w:cs="Times New Roman"/>
        </w:rPr>
        <w:t xml:space="preserve">  Cf. </w:t>
      </w:r>
      <w:proofErr w:type="spellStart"/>
      <w:r w:rsidRPr="00874C64">
        <w:rPr>
          <w:rFonts w:ascii="Times New Roman" w:hAnsi="Times New Roman" w:cs="Times New Roman"/>
        </w:rPr>
        <w:t>Evangelii</w:t>
      </w:r>
      <w:proofErr w:type="spellEnd"/>
      <w:r w:rsidRPr="00874C64">
        <w:rPr>
          <w:rFonts w:ascii="Times New Roman" w:hAnsi="Times New Roman" w:cs="Times New Roman"/>
        </w:rPr>
        <w:t xml:space="preserve"> </w:t>
      </w:r>
      <w:proofErr w:type="spellStart"/>
      <w:r w:rsidRPr="00874C64">
        <w:rPr>
          <w:rFonts w:ascii="Times New Roman" w:hAnsi="Times New Roman" w:cs="Times New Roman"/>
        </w:rPr>
        <w:t>Gaudium</w:t>
      </w:r>
      <w:proofErr w:type="spellEnd"/>
      <w:r w:rsidRPr="00874C64">
        <w:rPr>
          <w:rFonts w:ascii="Times New Roman" w:hAnsi="Times New Roman" w:cs="Times New Roman"/>
        </w:rPr>
        <w:t xml:space="preserve"> 46.</w:t>
      </w:r>
      <w:r w:rsidR="00E623C1" w:rsidRPr="00874C64">
        <w:rPr>
          <w:rFonts w:ascii="Times New Roman" w:hAnsi="Times New Roman" w:cs="Times New Roman"/>
        </w:rPr>
        <w:t xml:space="preserve"> </w:t>
      </w:r>
      <w:r w:rsidR="00E623C1" w:rsidRPr="00874C64">
        <w:rPr>
          <w:rFonts w:ascii="Times New Roman" w:hAnsi="Times New Roman" w:cs="Times New Roman"/>
          <w:lang w:val="en-US"/>
        </w:rPr>
        <w:t>Br Emili speaks about the</w:t>
      </w:r>
      <w:r w:rsidR="005A2ABE" w:rsidRPr="00874C64">
        <w:rPr>
          <w:rFonts w:ascii="Times New Roman" w:hAnsi="Times New Roman" w:cs="Times New Roman"/>
          <w:lang w:val="en-US"/>
        </w:rPr>
        <w:t xml:space="preserve"> “</w:t>
      </w:r>
      <w:r w:rsidR="00E623C1" w:rsidRPr="00874C64">
        <w:rPr>
          <w:rFonts w:ascii="Times New Roman" w:hAnsi="Times New Roman" w:cs="Times New Roman"/>
          <w:lang w:val="en-US"/>
        </w:rPr>
        <w:t>sensibility of many people who dream of a different Church”, in</w:t>
      </w:r>
      <w:r w:rsidR="005A2ABE" w:rsidRPr="00874C64">
        <w:rPr>
          <w:rFonts w:ascii="Times New Roman" w:hAnsi="Times New Roman" w:cs="Times New Roman"/>
          <w:lang w:val="en-US"/>
        </w:rPr>
        <w:t xml:space="preserve"> </w:t>
      </w:r>
      <w:r w:rsidR="00717858" w:rsidRPr="00874C64">
        <w:rPr>
          <w:rFonts w:ascii="Times New Roman" w:hAnsi="Times New Roman" w:cs="Times New Roman"/>
          <w:i/>
          <w:lang w:val="en-US"/>
        </w:rPr>
        <w:t>He gave us the name of Mary</w:t>
      </w:r>
      <w:r w:rsidR="005A2ABE" w:rsidRPr="00874C64">
        <w:rPr>
          <w:rFonts w:ascii="Times New Roman" w:hAnsi="Times New Roman" w:cs="Times New Roman"/>
          <w:lang w:val="en-US"/>
        </w:rPr>
        <w:t>, p. 45,</w:t>
      </w:r>
      <w:r w:rsidR="00E623C1" w:rsidRPr="00874C64">
        <w:rPr>
          <w:rFonts w:ascii="Times New Roman" w:hAnsi="Times New Roman" w:cs="Times New Roman"/>
          <w:lang w:val="en-US"/>
        </w:rPr>
        <w:t xml:space="preserve"> Rome</w:t>
      </w:r>
      <w:r w:rsidR="005A2ABE" w:rsidRPr="00874C64">
        <w:rPr>
          <w:rFonts w:ascii="Times New Roman" w:hAnsi="Times New Roman" w:cs="Times New Roman"/>
          <w:lang w:val="en-US"/>
        </w:rPr>
        <w:t xml:space="preserve"> 2012.</w:t>
      </w:r>
    </w:p>
  </w:footnote>
  <w:footnote w:id="5">
    <w:p w:rsidR="00361450" w:rsidRPr="00C9713D" w:rsidRDefault="00361450" w:rsidP="00E933A2">
      <w:pPr>
        <w:pStyle w:val="Textonotapie"/>
        <w:jc w:val="both"/>
        <w:rPr>
          <w:rFonts w:ascii="Times New Roman" w:hAnsi="Times New Roman" w:cs="Times New Roman"/>
          <w:lang w:val="en-US"/>
        </w:rPr>
      </w:pPr>
      <w:r w:rsidRPr="00C9713D">
        <w:rPr>
          <w:rStyle w:val="Refdenotaalpie"/>
          <w:rFonts w:ascii="Times New Roman" w:hAnsi="Times New Roman" w:cs="Times New Roman"/>
        </w:rPr>
        <w:footnoteRef/>
      </w:r>
      <w:r w:rsidRPr="00C9713D">
        <w:rPr>
          <w:rFonts w:ascii="Times New Roman" w:hAnsi="Times New Roman" w:cs="Times New Roman"/>
          <w:lang w:val="en-US"/>
        </w:rPr>
        <w:t xml:space="preserve">  Cf.</w:t>
      </w:r>
      <w:r w:rsidR="00021F4C" w:rsidRPr="00C9713D">
        <w:rPr>
          <w:rFonts w:ascii="Times New Roman" w:hAnsi="Times New Roman" w:cs="Times New Roman"/>
          <w:lang w:val="en-US"/>
        </w:rPr>
        <w:t xml:space="preserve"> </w:t>
      </w:r>
      <w:proofErr w:type="spellStart"/>
      <w:r w:rsidR="00021F4C" w:rsidRPr="00C9713D">
        <w:rPr>
          <w:rFonts w:ascii="Times New Roman" w:hAnsi="Times New Roman" w:cs="Times New Roman"/>
          <w:lang w:val="en-US"/>
        </w:rPr>
        <w:t>Evangelii</w:t>
      </w:r>
      <w:proofErr w:type="spellEnd"/>
      <w:r w:rsidR="00021F4C" w:rsidRPr="00C9713D">
        <w:rPr>
          <w:rFonts w:ascii="Times New Roman" w:hAnsi="Times New Roman" w:cs="Times New Roman"/>
          <w:lang w:val="en-US"/>
        </w:rPr>
        <w:t xml:space="preserve"> </w:t>
      </w:r>
      <w:proofErr w:type="spellStart"/>
      <w:r w:rsidR="00021F4C" w:rsidRPr="00C9713D">
        <w:rPr>
          <w:rFonts w:ascii="Times New Roman" w:hAnsi="Times New Roman" w:cs="Times New Roman"/>
          <w:lang w:val="en-US"/>
        </w:rPr>
        <w:t>Gaudium</w:t>
      </w:r>
      <w:proofErr w:type="spellEnd"/>
      <w:r w:rsidR="00021F4C" w:rsidRPr="00C9713D">
        <w:rPr>
          <w:rFonts w:ascii="Times New Roman" w:hAnsi="Times New Roman" w:cs="Times New Roman"/>
          <w:lang w:val="en-US"/>
        </w:rPr>
        <w:t xml:space="preserve"> 21</w:t>
      </w:r>
      <w:r w:rsidRPr="00C9713D">
        <w:rPr>
          <w:rFonts w:ascii="Times New Roman" w:hAnsi="Times New Roman" w:cs="Times New Roman"/>
          <w:lang w:val="en-US"/>
        </w:rPr>
        <w:t>.</w:t>
      </w:r>
    </w:p>
  </w:footnote>
  <w:footnote w:id="6">
    <w:p w:rsidR="00361450" w:rsidRPr="00C9713D" w:rsidRDefault="00361450" w:rsidP="00E933A2">
      <w:pPr>
        <w:pStyle w:val="Textonotapie"/>
        <w:jc w:val="both"/>
        <w:rPr>
          <w:rFonts w:ascii="Times New Roman" w:hAnsi="Times New Roman" w:cs="Times New Roman"/>
          <w:lang w:val="en-US"/>
        </w:rPr>
      </w:pPr>
      <w:r w:rsidRPr="00C9713D">
        <w:rPr>
          <w:rStyle w:val="Refdenotaalpie"/>
          <w:rFonts w:ascii="Times New Roman" w:hAnsi="Times New Roman" w:cs="Times New Roman"/>
        </w:rPr>
        <w:footnoteRef/>
      </w:r>
      <w:r w:rsidRPr="00C9713D">
        <w:rPr>
          <w:rFonts w:ascii="Times New Roman" w:hAnsi="Times New Roman" w:cs="Times New Roman"/>
          <w:lang w:val="en-US"/>
        </w:rPr>
        <w:t xml:space="preserve">  Cf. </w:t>
      </w:r>
      <w:proofErr w:type="spellStart"/>
      <w:r w:rsidRPr="00C9713D">
        <w:rPr>
          <w:rFonts w:ascii="Times New Roman" w:hAnsi="Times New Roman" w:cs="Times New Roman"/>
          <w:lang w:val="en-US"/>
        </w:rPr>
        <w:t>Evangelii</w:t>
      </w:r>
      <w:proofErr w:type="spellEnd"/>
      <w:r w:rsidRPr="00C9713D">
        <w:rPr>
          <w:rFonts w:ascii="Times New Roman" w:hAnsi="Times New Roman" w:cs="Times New Roman"/>
          <w:lang w:val="en-US"/>
        </w:rPr>
        <w:t xml:space="preserve"> </w:t>
      </w:r>
      <w:proofErr w:type="spellStart"/>
      <w:r w:rsidRPr="00C9713D">
        <w:rPr>
          <w:rFonts w:ascii="Times New Roman" w:hAnsi="Times New Roman" w:cs="Times New Roman"/>
          <w:lang w:val="en-US"/>
        </w:rPr>
        <w:t>Gaudium</w:t>
      </w:r>
      <w:proofErr w:type="spellEnd"/>
      <w:r w:rsidRPr="00C9713D">
        <w:rPr>
          <w:rFonts w:ascii="Times New Roman" w:hAnsi="Times New Roman" w:cs="Times New Roman"/>
          <w:lang w:val="en-US"/>
        </w:rPr>
        <w:t xml:space="preserve"> 108</w:t>
      </w:r>
      <w:r w:rsidR="00647E7B" w:rsidRPr="00C9713D">
        <w:rPr>
          <w:rFonts w:ascii="Times New Roman" w:hAnsi="Times New Roman" w:cs="Times New Roman"/>
          <w:lang w:val="en-US"/>
        </w:rPr>
        <w:t>.</w:t>
      </w:r>
    </w:p>
  </w:footnote>
  <w:footnote w:id="7">
    <w:p w:rsidR="00361450" w:rsidRPr="00C9713D" w:rsidRDefault="00361450" w:rsidP="00E933A2">
      <w:pPr>
        <w:pStyle w:val="Textonotapie"/>
        <w:jc w:val="both"/>
        <w:rPr>
          <w:rFonts w:ascii="Times New Roman" w:hAnsi="Times New Roman" w:cs="Times New Roman"/>
        </w:rPr>
      </w:pPr>
      <w:r w:rsidRPr="00C9713D">
        <w:rPr>
          <w:rStyle w:val="Refdenotaalpie"/>
          <w:rFonts w:ascii="Times New Roman" w:hAnsi="Times New Roman" w:cs="Times New Roman"/>
        </w:rPr>
        <w:footnoteRef/>
      </w:r>
      <w:r w:rsidRPr="00C9713D">
        <w:rPr>
          <w:rFonts w:ascii="Times New Roman" w:hAnsi="Times New Roman" w:cs="Times New Roman"/>
        </w:rPr>
        <w:t xml:space="preserve">  Cf. </w:t>
      </w:r>
      <w:proofErr w:type="spellStart"/>
      <w:r w:rsidRPr="00C9713D">
        <w:rPr>
          <w:rFonts w:ascii="Times New Roman" w:hAnsi="Times New Roman" w:cs="Times New Roman"/>
        </w:rPr>
        <w:t>Evangelii</w:t>
      </w:r>
      <w:proofErr w:type="spellEnd"/>
      <w:r w:rsidRPr="00C9713D">
        <w:rPr>
          <w:rFonts w:ascii="Times New Roman" w:hAnsi="Times New Roman" w:cs="Times New Roman"/>
        </w:rPr>
        <w:t xml:space="preserve"> </w:t>
      </w:r>
      <w:proofErr w:type="spellStart"/>
      <w:r w:rsidRPr="00C9713D">
        <w:rPr>
          <w:rFonts w:ascii="Times New Roman" w:hAnsi="Times New Roman" w:cs="Times New Roman"/>
        </w:rPr>
        <w:t>Gaudium</w:t>
      </w:r>
      <w:proofErr w:type="spellEnd"/>
      <w:r w:rsidRPr="00C9713D">
        <w:rPr>
          <w:rFonts w:ascii="Times New Roman" w:hAnsi="Times New Roman" w:cs="Times New Roman"/>
        </w:rPr>
        <w:t xml:space="preserve"> 73</w:t>
      </w:r>
      <w:r w:rsidR="00647E7B" w:rsidRPr="00C9713D">
        <w:rPr>
          <w:rFonts w:ascii="Times New Roman" w:hAnsi="Times New Roman" w:cs="Times New Roman"/>
        </w:rPr>
        <w:t>.</w:t>
      </w:r>
    </w:p>
  </w:footnote>
  <w:footnote w:id="8">
    <w:p w:rsidR="00983E45" w:rsidRPr="00C9713D" w:rsidRDefault="00983E45" w:rsidP="00E933A2">
      <w:pPr>
        <w:pStyle w:val="Textonotapie"/>
        <w:jc w:val="both"/>
        <w:rPr>
          <w:rFonts w:ascii="Times New Roman" w:hAnsi="Times New Roman" w:cs="Times New Roman"/>
          <w:lang w:val="en-US"/>
        </w:rPr>
      </w:pPr>
      <w:r w:rsidRPr="00C9713D">
        <w:rPr>
          <w:rStyle w:val="Refdenotaalpie"/>
          <w:rFonts w:ascii="Times New Roman" w:hAnsi="Times New Roman" w:cs="Times New Roman"/>
        </w:rPr>
        <w:footnoteRef/>
      </w:r>
      <w:r w:rsidR="004E1CED" w:rsidRPr="00C9713D">
        <w:rPr>
          <w:rFonts w:ascii="Times New Roman" w:hAnsi="Times New Roman" w:cs="Times New Roman"/>
          <w:lang w:val="en-US"/>
        </w:rPr>
        <w:t xml:space="preserve"> Among his circulars, we highlight</w:t>
      </w:r>
      <w:r w:rsidR="00791F42" w:rsidRPr="00C9713D">
        <w:rPr>
          <w:rFonts w:ascii="Times New Roman" w:hAnsi="Times New Roman" w:cs="Times New Roman"/>
          <w:lang w:val="en-US"/>
        </w:rPr>
        <w:t xml:space="preserve"> Circular 370, Vol. </w:t>
      </w:r>
      <w:r w:rsidR="004E1CED" w:rsidRPr="00C9713D">
        <w:rPr>
          <w:rFonts w:ascii="Times New Roman" w:hAnsi="Times New Roman" w:cs="Times New Roman"/>
          <w:lang w:val="en-US"/>
        </w:rPr>
        <w:t>24, No. 4, Rome</w:t>
      </w:r>
      <w:r w:rsidR="00791F42" w:rsidRPr="00C9713D">
        <w:rPr>
          <w:rFonts w:ascii="Times New Roman" w:hAnsi="Times New Roman" w:cs="Times New Roman"/>
          <w:lang w:val="en-US"/>
        </w:rPr>
        <w:t xml:space="preserve"> 1968.</w:t>
      </w:r>
    </w:p>
  </w:footnote>
  <w:footnote w:id="9">
    <w:p w:rsidR="00983E45" w:rsidRPr="00C9713D" w:rsidRDefault="00983E45" w:rsidP="00E933A2">
      <w:pPr>
        <w:spacing w:after="0" w:line="240" w:lineRule="auto"/>
        <w:jc w:val="both"/>
        <w:rPr>
          <w:rFonts w:ascii="Times New Roman" w:hAnsi="Times New Roman" w:cs="Times New Roman"/>
          <w:sz w:val="20"/>
          <w:szCs w:val="20"/>
          <w:lang w:val="en-US"/>
        </w:rPr>
      </w:pPr>
      <w:r w:rsidRPr="00C9713D">
        <w:rPr>
          <w:rStyle w:val="Refdenotaalpie"/>
          <w:rFonts w:ascii="Times New Roman" w:hAnsi="Times New Roman" w:cs="Times New Roman"/>
          <w:sz w:val="20"/>
          <w:szCs w:val="20"/>
        </w:rPr>
        <w:footnoteRef/>
      </w:r>
      <w:r w:rsidR="00A132B2" w:rsidRPr="00C9713D">
        <w:rPr>
          <w:rFonts w:ascii="Times New Roman" w:hAnsi="Times New Roman" w:cs="Times New Roman"/>
          <w:sz w:val="20"/>
          <w:szCs w:val="20"/>
          <w:lang w:val="en-US"/>
        </w:rPr>
        <w:t xml:space="preserve"> The</w:t>
      </w:r>
      <w:r w:rsidRPr="00C9713D">
        <w:rPr>
          <w:rFonts w:ascii="Times New Roman" w:hAnsi="Times New Roman" w:cs="Times New Roman"/>
          <w:sz w:val="20"/>
          <w:szCs w:val="20"/>
          <w:lang w:val="en-US"/>
        </w:rPr>
        <w:t> </w:t>
      </w:r>
      <w:r w:rsidR="00A132B2" w:rsidRPr="00C9713D">
        <w:rPr>
          <w:rFonts w:ascii="Times New Roman" w:hAnsi="Times New Roman" w:cs="Times New Roman"/>
          <w:sz w:val="20"/>
          <w:szCs w:val="20"/>
          <w:lang w:val="en-US"/>
        </w:rPr>
        <w:t>“Message” of the 19th General Chapter concludes with this invitation:</w:t>
      </w:r>
      <w:r w:rsidR="00C9713D" w:rsidRPr="00C9713D">
        <w:rPr>
          <w:rFonts w:ascii="Times New Roman" w:hAnsi="Times New Roman" w:cs="Times New Roman"/>
          <w:sz w:val="20"/>
          <w:szCs w:val="20"/>
          <w:lang w:val="en-US"/>
        </w:rPr>
        <w:t xml:space="preserve"> “</w:t>
      </w:r>
      <w:r w:rsidR="00C9713D" w:rsidRPr="00C9713D">
        <w:rPr>
          <w:rFonts w:ascii="Times New Roman" w:hAnsi="Times New Roman" w:cs="Times New Roman"/>
          <w:color w:val="000000"/>
          <w:sz w:val="20"/>
          <w:szCs w:val="20"/>
          <w:shd w:val="clear" w:color="auto" w:fill="FFFFFF"/>
          <w:lang w:val="en-US"/>
        </w:rPr>
        <w:t>With your</w:t>
      </w:r>
      <w:r w:rsidR="00C9713D" w:rsidRPr="00C9713D">
        <w:rPr>
          <w:rStyle w:val="apple-converted-space"/>
          <w:rFonts w:ascii="Times New Roman" w:hAnsi="Times New Roman" w:cs="Times New Roman"/>
          <w:color w:val="000000"/>
          <w:sz w:val="20"/>
          <w:szCs w:val="20"/>
          <w:shd w:val="clear" w:color="auto" w:fill="FFFFFF"/>
          <w:lang w:val="en-US"/>
        </w:rPr>
        <w:t> </w:t>
      </w:r>
      <w:bookmarkStart w:id="1" w:name="1NX"/>
      <w:r w:rsidR="00C9713D" w:rsidRPr="000E2935">
        <w:rPr>
          <w:rFonts w:ascii="Times New Roman" w:hAnsi="Times New Roman" w:cs="Times New Roman"/>
          <w:sz w:val="20"/>
          <w:szCs w:val="20"/>
          <w:shd w:val="clear" w:color="auto" w:fill="FFFFFF"/>
          <w:lang w:val="en-US"/>
        </w:rPr>
        <w:t>he</w:t>
      </w:r>
      <w:bookmarkEnd w:id="1"/>
      <w:r w:rsidR="000E2935">
        <w:rPr>
          <w:rFonts w:ascii="Times New Roman" w:hAnsi="Times New Roman" w:cs="Times New Roman"/>
          <w:sz w:val="20"/>
          <w:szCs w:val="20"/>
          <w:shd w:val="clear" w:color="auto" w:fill="FFFFFF"/>
          <w:lang w:val="en-US"/>
        </w:rPr>
        <w:t xml:space="preserve">lp, </w:t>
      </w:r>
      <w:r w:rsidR="00C9713D" w:rsidRPr="00C9713D">
        <w:rPr>
          <w:rFonts w:ascii="Times New Roman" w:hAnsi="Times New Roman" w:cs="Times New Roman"/>
          <w:color w:val="000000"/>
          <w:sz w:val="20"/>
          <w:szCs w:val="20"/>
          <w:shd w:val="clear" w:color="auto" w:fill="FFFFFF"/>
          <w:lang w:val="en-US"/>
        </w:rPr>
        <w:t>this</w:t>
      </w:r>
      <w:r w:rsidR="00C9713D" w:rsidRPr="00C9713D">
        <w:rPr>
          <w:rStyle w:val="apple-converted-space"/>
          <w:rFonts w:ascii="Times New Roman" w:hAnsi="Times New Roman" w:cs="Times New Roman"/>
          <w:color w:val="000000"/>
          <w:sz w:val="20"/>
          <w:szCs w:val="20"/>
          <w:shd w:val="clear" w:color="auto" w:fill="FFFFFF"/>
          <w:lang w:val="en-US"/>
        </w:rPr>
        <w:t> </w:t>
      </w:r>
      <w:bookmarkStart w:id="2" w:name="1NZ"/>
      <w:proofErr w:type="spellStart"/>
      <w:r w:rsidR="00C9713D" w:rsidRPr="00C9713D">
        <w:rPr>
          <w:rFonts w:ascii="Times New Roman" w:hAnsi="Times New Roman" w:cs="Times New Roman"/>
          <w:color w:val="000000"/>
          <w:sz w:val="20"/>
          <w:szCs w:val="20"/>
          <w:shd w:val="clear" w:color="auto" w:fill="FFFFFF"/>
          <w:lang w:val="en-US"/>
        </w:rPr>
        <w:t>refoundation</w:t>
      </w:r>
      <w:bookmarkEnd w:id="2"/>
      <w:proofErr w:type="spellEnd"/>
      <w:r w:rsidR="00C9713D" w:rsidRPr="00C9713D">
        <w:rPr>
          <w:rStyle w:val="apple-converted-space"/>
          <w:rFonts w:ascii="Times New Roman" w:hAnsi="Times New Roman" w:cs="Times New Roman"/>
          <w:color w:val="000000"/>
          <w:sz w:val="20"/>
          <w:szCs w:val="20"/>
          <w:shd w:val="clear" w:color="auto" w:fill="FFFFFF"/>
          <w:lang w:val="en-US"/>
        </w:rPr>
        <w:t> </w:t>
      </w:r>
      <w:r w:rsidR="00C9713D" w:rsidRPr="00C9713D">
        <w:rPr>
          <w:rFonts w:ascii="Times New Roman" w:hAnsi="Times New Roman" w:cs="Times New Roman"/>
          <w:color w:val="000000"/>
          <w:sz w:val="20"/>
          <w:szCs w:val="20"/>
          <w:shd w:val="clear" w:color="auto" w:fill="FFFFFF"/>
          <w:lang w:val="en-US"/>
        </w:rPr>
        <w:t>will</w:t>
      </w:r>
      <w:r w:rsidR="00C9713D" w:rsidRPr="00C9713D">
        <w:rPr>
          <w:rStyle w:val="apple-converted-space"/>
          <w:rFonts w:ascii="Times New Roman" w:hAnsi="Times New Roman" w:cs="Times New Roman"/>
          <w:color w:val="000000"/>
          <w:sz w:val="20"/>
          <w:szCs w:val="20"/>
          <w:shd w:val="clear" w:color="auto" w:fill="FFFFFF"/>
          <w:lang w:val="en-US"/>
        </w:rPr>
        <w:t> </w:t>
      </w:r>
      <w:bookmarkStart w:id="3" w:name="1O1"/>
      <w:r w:rsidR="00C9713D" w:rsidRPr="00C9713D">
        <w:rPr>
          <w:rFonts w:ascii="Times New Roman" w:hAnsi="Times New Roman" w:cs="Times New Roman"/>
          <w:color w:val="000000"/>
          <w:sz w:val="20"/>
          <w:szCs w:val="20"/>
          <w:shd w:val="clear" w:color="auto" w:fill="FFFFFF"/>
          <w:lang w:val="en-US"/>
        </w:rPr>
        <w:t>succeed</w:t>
      </w:r>
      <w:bookmarkEnd w:id="3"/>
      <w:r w:rsidR="00C9713D" w:rsidRPr="00C9713D">
        <w:rPr>
          <w:rFonts w:ascii="Times New Roman" w:hAnsi="Times New Roman" w:cs="Times New Roman"/>
          <w:color w:val="000000"/>
          <w:sz w:val="20"/>
          <w:szCs w:val="20"/>
          <w:shd w:val="clear" w:color="auto" w:fill="FFFFFF"/>
          <w:lang w:val="en-US"/>
        </w:rPr>
        <w:t>!”</w:t>
      </w:r>
      <w:r w:rsidR="00C9713D" w:rsidRPr="00C9713D">
        <w:rPr>
          <w:rFonts w:ascii="Times New Roman" w:hAnsi="Times New Roman" w:cs="Times New Roman"/>
          <w:sz w:val="20"/>
          <w:szCs w:val="20"/>
          <w:lang w:val="en-US"/>
        </w:rPr>
        <w:t xml:space="preserve"> </w:t>
      </w:r>
      <w:r w:rsidRPr="00C9713D">
        <w:rPr>
          <w:rFonts w:ascii="Times New Roman" w:hAnsi="Times New Roman" w:cs="Times New Roman"/>
          <w:sz w:val="20"/>
          <w:szCs w:val="20"/>
          <w:lang w:val="en-US"/>
        </w:rPr>
        <w:t xml:space="preserve">  </w:t>
      </w:r>
    </w:p>
  </w:footnote>
  <w:footnote w:id="10">
    <w:p w:rsidR="00220E42" w:rsidRPr="00C9713D" w:rsidRDefault="00220E42" w:rsidP="00E933A2">
      <w:pPr>
        <w:spacing w:after="0" w:line="240" w:lineRule="auto"/>
        <w:jc w:val="both"/>
        <w:rPr>
          <w:rFonts w:ascii="Times New Roman" w:hAnsi="Times New Roman" w:cs="Times New Roman"/>
          <w:sz w:val="20"/>
          <w:szCs w:val="20"/>
        </w:rPr>
      </w:pPr>
      <w:r w:rsidRPr="00C9713D">
        <w:rPr>
          <w:rStyle w:val="Refdenotaalpie"/>
          <w:rFonts w:ascii="Times New Roman" w:hAnsi="Times New Roman" w:cs="Times New Roman"/>
          <w:sz w:val="20"/>
          <w:szCs w:val="20"/>
        </w:rPr>
        <w:footnoteRef/>
      </w:r>
      <w:r w:rsidRPr="00C9713D">
        <w:rPr>
          <w:rFonts w:ascii="Times New Roman" w:hAnsi="Times New Roman" w:cs="Times New Roman"/>
          <w:sz w:val="20"/>
          <w:szCs w:val="20"/>
        </w:rPr>
        <w:t xml:space="preserve"> Cf. Benito </w:t>
      </w:r>
      <w:proofErr w:type="spellStart"/>
      <w:r w:rsidRPr="00C9713D">
        <w:rPr>
          <w:rFonts w:ascii="Times New Roman" w:hAnsi="Times New Roman" w:cs="Times New Roman"/>
          <w:sz w:val="20"/>
          <w:szCs w:val="20"/>
        </w:rPr>
        <w:t>Arbués</w:t>
      </w:r>
      <w:proofErr w:type="spellEnd"/>
      <w:r w:rsidR="001D5223" w:rsidRPr="00C9713D">
        <w:rPr>
          <w:rFonts w:ascii="Times New Roman" w:hAnsi="Times New Roman" w:cs="Times New Roman"/>
          <w:color w:val="FF0000"/>
          <w:sz w:val="20"/>
          <w:szCs w:val="20"/>
        </w:rPr>
        <w:t>,</w:t>
      </w:r>
      <w:r w:rsidRPr="00C9713D">
        <w:rPr>
          <w:rFonts w:ascii="Times New Roman" w:hAnsi="Times New Roman" w:cs="Times New Roman"/>
          <w:sz w:val="20"/>
          <w:szCs w:val="20"/>
        </w:rPr>
        <w:t xml:space="preserve"> en </w:t>
      </w:r>
      <w:r w:rsidR="00FB3C43" w:rsidRPr="00C9713D">
        <w:rPr>
          <w:rFonts w:ascii="Times New Roman" w:hAnsi="Times New Roman" w:cs="Times New Roman"/>
          <w:sz w:val="20"/>
          <w:szCs w:val="20"/>
        </w:rPr>
        <w:t xml:space="preserve">la </w:t>
      </w:r>
      <w:r w:rsidRPr="00C9713D">
        <w:rPr>
          <w:rFonts w:ascii="Times New Roman" w:hAnsi="Times New Roman" w:cs="Times New Roman"/>
          <w:sz w:val="20"/>
          <w:szCs w:val="20"/>
        </w:rPr>
        <w:t>Circular</w:t>
      </w:r>
      <w:r w:rsidRPr="00C9713D">
        <w:rPr>
          <w:rFonts w:ascii="Times New Roman" w:hAnsi="Times New Roman" w:cs="Times New Roman"/>
          <w:b/>
          <w:sz w:val="20"/>
          <w:szCs w:val="20"/>
        </w:rPr>
        <w:t xml:space="preserve"> </w:t>
      </w:r>
      <w:r w:rsidRPr="00C9713D">
        <w:rPr>
          <w:rFonts w:ascii="Times New Roman" w:hAnsi="Times New Roman" w:cs="Times New Roman"/>
          <w:i/>
          <w:sz w:val="20"/>
          <w:szCs w:val="20"/>
        </w:rPr>
        <w:t>Caminar con paz, pero de prisa</w:t>
      </w:r>
      <w:r w:rsidR="002F36FB">
        <w:rPr>
          <w:rFonts w:ascii="Times New Roman" w:hAnsi="Times New Roman" w:cs="Times New Roman"/>
          <w:sz w:val="20"/>
          <w:szCs w:val="20"/>
        </w:rPr>
        <w:t>. Rome</w:t>
      </w:r>
      <w:r w:rsidRPr="00C9713D">
        <w:rPr>
          <w:rFonts w:ascii="Times New Roman" w:hAnsi="Times New Roman" w:cs="Times New Roman"/>
          <w:sz w:val="20"/>
          <w:szCs w:val="20"/>
        </w:rPr>
        <w:t xml:space="preserve"> 1997.</w:t>
      </w:r>
    </w:p>
    <w:p w:rsidR="00220E42" w:rsidRDefault="00220E42" w:rsidP="005A2ABE">
      <w:pPr>
        <w:pStyle w:val="Textonotapie"/>
        <w:jc w:val="both"/>
      </w:pPr>
    </w:p>
  </w:footnote>
  <w:footnote w:id="11">
    <w:p w:rsidR="000F0FA0" w:rsidRPr="00246D3A" w:rsidRDefault="000F0FA0">
      <w:pPr>
        <w:pStyle w:val="Textonotapie"/>
        <w:rPr>
          <w:rFonts w:ascii="Times New Roman" w:hAnsi="Times New Roman" w:cs="Times New Roman"/>
        </w:rPr>
      </w:pPr>
      <w:r w:rsidRPr="00246D3A">
        <w:rPr>
          <w:rStyle w:val="Refdenotaalpie"/>
          <w:rFonts w:ascii="Times New Roman" w:hAnsi="Times New Roman" w:cs="Times New Roman"/>
        </w:rPr>
        <w:footnoteRef/>
      </w:r>
      <w:r w:rsidRPr="00246D3A">
        <w:rPr>
          <w:rFonts w:ascii="Times New Roman" w:hAnsi="Times New Roman" w:cs="Times New Roman"/>
        </w:rPr>
        <w:t xml:space="preserve"> </w:t>
      </w:r>
      <w:proofErr w:type="spellStart"/>
      <w:r w:rsidRPr="00246D3A">
        <w:rPr>
          <w:rFonts w:ascii="Times New Roman" w:hAnsi="Times New Roman" w:cs="Times New Roman"/>
        </w:rPr>
        <w:t>Idem</w:t>
      </w:r>
      <w:proofErr w:type="spellEnd"/>
      <w:r w:rsidRPr="00246D3A">
        <w:rPr>
          <w:rFonts w:ascii="Times New Roman" w:hAnsi="Times New Roman" w:cs="Times New Roman"/>
        </w:rPr>
        <w:t>.</w:t>
      </w:r>
    </w:p>
  </w:footnote>
  <w:footnote w:id="12">
    <w:p w:rsidR="00383322" w:rsidRPr="00246D3A" w:rsidRDefault="00383322" w:rsidP="00383322">
      <w:pPr>
        <w:spacing w:after="80"/>
        <w:jc w:val="both"/>
        <w:rPr>
          <w:rFonts w:ascii="Times New Roman" w:hAnsi="Times New Roman" w:cs="Times New Roman"/>
          <w:sz w:val="20"/>
          <w:szCs w:val="20"/>
          <w:lang w:val="en-US"/>
        </w:rPr>
      </w:pPr>
      <w:r w:rsidRPr="00246D3A">
        <w:rPr>
          <w:rStyle w:val="Refdenotaalpie"/>
          <w:rFonts w:ascii="Times New Roman" w:hAnsi="Times New Roman" w:cs="Times New Roman"/>
          <w:sz w:val="20"/>
          <w:szCs w:val="20"/>
        </w:rPr>
        <w:footnoteRef/>
      </w:r>
      <w:r w:rsidRPr="00246D3A">
        <w:rPr>
          <w:rFonts w:ascii="Times New Roman" w:hAnsi="Times New Roman" w:cs="Times New Roman"/>
          <w:sz w:val="20"/>
          <w:szCs w:val="20"/>
          <w:lang w:val="en-US"/>
        </w:rPr>
        <w:t xml:space="preserve"> </w:t>
      </w:r>
      <w:r w:rsidR="007E66CA" w:rsidRPr="00246D3A">
        <w:rPr>
          <w:rFonts w:ascii="Times New Roman" w:hAnsi="Times New Roman" w:cs="Times New Roman"/>
          <w:sz w:val="20"/>
          <w:szCs w:val="20"/>
          <w:shd w:val="clear" w:color="auto" w:fill="FFFFFF"/>
          <w:lang w:val="en-US"/>
        </w:rPr>
        <w:t>Apostolic Exhortation</w:t>
      </w:r>
      <w:r w:rsidR="007E66CA" w:rsidRPr="00246D3A">
        <w:rPr>
          <w:rFonts w:ascii="Times New Roman" w:hAnsi="Times New Roman" w:cs="Times New Roman"/>
          <w:bCs/>
          <w:i/>
          <w:iCs/>
          <w:sz w:val="20"/>
          <w:szCs w:val="20"/>
          <w:shd w:val="clear" w:color="auto" w:fill="FFFFFF"/>
          <w:lang w:val="en-US"/>
        </w:rPr>
        <w:t xml:space="preserve"> </w:t>
      </w:r>
      <w:r w:rsidR="00246D3A" w:rsidRPr="00246D3A">
        <w:rPr>
          <w:rFonts w:ascii="Times New Roman" w:hAnsi="Times New Roman" w:cs="Times New Roman"/>
          <w:bCs/>
          <w:i/>
          <w:iCs/>
          <w:sz w:val="20"/>
          <w:szCs w:val="20"/>
          <w:shd w:val="clear" w:color="auto" w:fill="FFFFFF"/>
          <w:lang w:val="en-US"/>
        </w:rPr>
        <w:t xml:space="preserve">Vita </w:t>
      </w:r>
      <w:proofErr w:type="spellStart"/>
      <w:r w:rsidR="00246D3A" w:rsidRPr="00246D3A">
        <w:rPr>
          <w:rFonts w:ascii="Times New Roman" w:hAnsi="Times New Roman" w:cs="Times New Roman"/>
          <w:bCs/>
          <w:i/>
          <w:iCs/>
          <w:sz w:val="20"/>
          <w:szCs w:val="20"/>
          <w:shd w:val="clear" w:color="auto" w:fill="FFFFFF"/>
          <w:lang w:val="en-US"/>
        </w:rPr>
        <w:t>Conse</w:t>
      </w:r>
      <w:r w:rsidRPr="00246D3A">
        <w:rPr>
          <w:rFonts w:ascii="Times New Roman" w:hAnsi="Times New Roman" w:cs="Times New Roman"/>
          <w:bCs/>
          <w:i/>
          <w:iCs/>
          <w:sz w:val="20"/>
          <w:szCs w:val="20"/>
          <w:shd w:val="clear" w:color="auto" w:fill="FFFFFF"/>
          <w:lang w:val="en-US"/>
        </w:rPr>
        <w:t>crata</w:t>
      </w:r>
      <w:proofErr w:type="spellEnd"/>
      <w:r w:rsidRPr="00246D3A">
        <w:rPr>
          <w:rStyle w:val="apple-converted-space"/>
          <w:rFonts w:ascii="Times New Roman" w:hAnsi="Times New Roman" w:cs="Times New Roman"/>
          <w:bCs/>
          <w:i/>
          <w:iCs/>
          <w:sz w:val="20"/>
          <w:szCs w:val="20"/>
          <w:shd w:val="clear" w:color="auto" w:fill="FFFFFF"/>
          <w:lang w:val="en-US"/>
        </w:rPr>
        <w:t xml:space="preserve">, </w:t>
      </w:r>
      <w:r w:rsidR="007E66CA" w:rsidRPr="00246D3A">
        <w:rPr>
          <w:rStyle w:val="apple-converted-space"/>
          <w:rFonts w:ascii="Times New Roman" w:hAnsi="Times New Roman" w:cs="Times New Roman"/>
          <w:bCs/>
          <w:iCs/>
          <w:sz w:val="20"/>
          <w:szCs w:val="20"/>
          <w:shd w:val="clear" w:color="auto" w:fill="FFFFFF"/>
          <w:lang w:val="en-US"/>
        </w:rPr>
        <w:t>John Paul</w:t>
      </w:r>
      <w:r w:rsidRPr="00246D3A">
        <w:rPr>
          <w:rStyle w:val="apple-converted-space"/>
          <w:rFonts w:ascii="Times New Roman" w:hAnsi="Times New Roman" w:cs="Times New Roman"/>
          <w:bCs/>
          <w:iCs/>
          <w:sz w:val="20"/>
          <w:szCs w:val="20"/>
          <w:shd w:val="clear" w:color="auto" w:fill="FFFFFF"/>
          <w:lang w:val="en-US"/>
        </w:rPr>
        <w:t xml:space="preserve"> II</w:t>
      </w:r>
      <w:r w:rsidRPr="00246D3A">
        <w:rPr>
          <w:rStyle w:val="apple-converted-space"/>
          <w:rFonts w:ascii="Times New Roman" w:hAnsi="Times New Roman" w:cs="Times New Roman"/>
          <w:bCs/>
          <w:i/>
          <w:iCs/>
          <w:sz w:val="20"/>
          <w:szCs w:val="20"/>
          <w:shd w:val="clear" w:color="auto" w:fill="FFFFFF"/>
          <w:lang w:val="en-US"/>
        </w:rPr>
        <w:t xml:space="preserve">: </w:t>
      </w:r>
      <w:r w:rsidRPr="00246D3A">
        <w:rPr>
          <w:rFonts w:ascii="Times New Roman" w:hAnsi="Times New Roman" w:cs="Times New Roman"/>
          <w:i/>
          <w:sz w:val="20"/>
          <w:szCs w:val="20"/>
          <w:lang w:val="en-US"/>
        </w:rPr>
        <w:t>“</w:t>
      </w:r>
      <w:r w:rsidR="00246D3A" w:rsidRPr="00246D3A">
        <w:rPr>
          <w:rFonts w:ascii="Times New Roman" w:hAnsi="Times New Roman" w:cs="Times New Roman"/>
          <w:color w:val="000000"/>
          <w:sz w:val="20"/>
          <w:szCs w:val="20"/>
          <w:shd w:val="clear" w:color="auto" w:fill="FFFFFF"/>
          <w:lang w:val="en-US"/>
        </w:rPr>
        <w:t>to propose anew the enterprising initiative, creativity and holiness of their founders and foundresses in response to the signs of the times emerging in today's world</w:t>
      </w:r>
      <w:r w:rsidRPr="00246D3A">
        <w:rPr>
          <w:rFonts w:ascii="Times New Roman" w:hAnsi="Times New Roman" w:cs="Times New Roman"/>
          <w:sz w:val="20"/>
          <w:szCs w:val="20"/>
          <w:lang w:val="en-US"/>
        </w:rPr>
        <w:t xml:space="preserve">” (VC37). </w:t>
      </w:r>
    </w:p>
    <w:p w:rsidR="00383322" w:rsidRPr="00246D3A" w:rsidRDefault="00383322">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0"/>
        </w:tabs>
        <w:ind w:left="708" w:hanging="360"/>
      </w:pPr>
      <w:rPr>
        <w:rFonts w:ascii="Verdana" w:hAnsi="Verdana"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0"/>
        </w:tabs>
        <w:ind w:left="360" w:hanging="360"/>
      </w:pPr>
    </w:lvl>
  </w:abstractNum>
  <w:abstractNum w:abstractNumId="7" w15:restartNumberingAfterBreak="0">
    <w:nsid w:val="0000000E"/>
    <w:multiLevelType w:val="singleLevel"/>
    <w:tmpl w:val="0000000E"/>
    <w:name w:val="WW8Num17"/>
    <w:lvl w:ilvl="0">
      <w:start w:val="1"/>
      <w:numFmt w:val="decimal"/>
      <w:lvlText w:val="%1."/>
      <w:lvlJc w:val="left"/>
      <w:pPr>
        <w:tabs>
          <w:tab w:val="num" w:pos="0"/>
        </w:tabs>
        <w:ind w:left="360" w:hanging="360"/>
      </w:pPr>
    </w:lvl>
  </w:abstractNum>
  <w:abstractNum w:abstractNumId="8" w15:restartNumberingAfterBreak="0">
    <w:nsid w:val="0000000F"/>
    <w:multiLevelType w:val="singleLevel"/>
    <w:tmpl w:val="0000000F"/>
    <w:name w:val="WW8Num20"/>
    <w:lvl w:ilvl="0">
      <w:start w:val="1"/>
      <w:numFmt w:val="decimal"/>
      <w:lvlText w:val="%1."/>
      <w:lvlJc w:val="left"/>
      <w:pPr>
        <w:tabs>
          <w:tab w:val="num" w:pos="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01"/>
    <w:rsid w:val="00014AD2"/>
    <w:rsid w:val="000174D3"/>
    <w:rsid w:val="00021F4C"/>
    <w:rsid w:val="000340A1"/>
    <w:rsid w:val="000613D6"/>
    <w:rsid w:val="000E2935"/>
    <w:rsid w:val="000E56BD"/>
    <w:rsid w:val="000F0FA0"/>
    <w:rsid w:val="000F657C"/>
    <w:rsid w:val="001074DA"/>
    <w:rsid w:val="00166E33"/>
    <w:rsid w:val="001727EC"/>
    <w:rsid w:val="00175EE6"/>
    <w:rsid w:val="001B68AA"/>
    <w:rsid w:val="001C1652"/>
    <w:rsid w:val="001D1C7D"/>
    <w:rsid w:val="001D5223"/>
    <w:rsid w:val="001E2151"/>
    <w:rsid w:val="001F6CBE"/>
    <w:rsid w:val="00220E42"/>
    <w:rsid w:val="002328CE"/>
    <w:rsid w:val="0023438D"/>
    <w:rsid w:val="00246D3A"/>
    <w:rsid w:val="00273478"/>
    <w:rsid w:val="002A304E"/>
    <w:rsid w:val="002F21DF"/>
    <w:rsid w:val="002F36FB"/>
    <w:rsid w:val="00361450"/>
    <w:rsid w:val="003750BC"/>
    <w:rsid w:val="00383322"/>
    <w:rsid w:val="003F105B"/>
    <w:rsid w:val="00483716"/>
    <w:rsid w:val="00487E1E"/>
    <w:rsid w:val="004D3C12"/>
    <w:rsid w:val="004E1CED"/>
    <w:rsid w:val="00544871"/>
    <w:rsid w:val="005A2ABE"/>
    <w:rsid w:val="005B45BF"/>
    <w:rsid w:val="00632BDE"/>
    <w:rsid w:val="00647E7B"/>
    <w:rsid w:val="006609FC"/>
    <w:rsid w:val="00666444"/>
    <w:rsid w:val="006A12D9"/>
    <w:rsid w:val="006B1821"/>
    <w:rsid w:val="006B35EF"/>
    <w:rsid w:val="006D038F"/>
    <w:rsid w:val="006D2118"/>
    <w:rsid w:val="006D60DF"/>
    <w:rsid w:val="006E1F64"/>
    <w:rsid w:val="007157C9"/>
    <w:rsid w:val="00717858"/>
    <w:rsid w:val="0075537F"/>
    <w:rsid w:val="00773429"/>
    <w:rsid w:val="00791F42"/>
    <w:rsid w:val="007D1A10"/>
    <w:rsid w:val="007E66CA"/>
    <w:rsid w:val="008118AD"/>
    <w:rsid w:val="00817440"/>
    <w:rsid w:val="008448E7"/>
    <w:rsid w:val="00864707"/>
    <w:rsid w:val="00874C64"/>
    <w:rsid w:val="008872EB"/>
    <w:rsid w:val="008B640C"/>
    <w:rsid w:val="008E6FF8"/>
    <w:rsid w:val="008F0C14"/>
    <w:rsid w:val="00920B3C"/>
    <w:rsid w:val="009244FE"/>
    <w:rsid w:val="00967E88"/>
    <w:rsid w:val="00970ED5"/>
    <w:rsid w:val="00983E45"/>
    <w:rsid w:val="00992129"/>
    <w:rsid w:val="009A4934"/>
    <w:rsid w:val="009C332C"/>
    <w:rsid w:val="00A016BB"/>
    <w:rsid w:val="00A132B2"/>
    <w:rsid w:val="00A17369"/>
    <w:rsid w:val="00A51682"/>
    <w:rsid w:val="00A81C41"/>
    <w:rsid w:val="00A875EE"/>
    <w:rsid w:val="00AC42A1"/>
    <w:rsid w:val="00AC6F9A"/>
    <w:rsid w:val="00B21B59"/>
    <w:rsid w:val="00BB067A"/>
    <w:rsid w:val="00BB359E"/>
    <w:rsid w:val="00BC1320"/>
    <w:rsid w:val="00BD6CD4"/>
    <w:rsid w:val="00C00092"/>
    <w:rsid w:val="00C303F9"/>
    <w:rsid w:val="00C32A61"/>
    <w:rsid w:val="00C963B2"/>
    <w:rsid w:val="00C9713D"/>
    <w:rsid w:val="00CA6701"/>
    <w:rsid w:val="00CB7941"/>
    <w:rsid w:val="00CD2E5A"/>
    <w:rsid w:val="00CF2156"/>
    <w:rsid w:val="00D13C80"/>
    <w:rsid w:val="00D24C19"/>
    <w:rsid w:val="00D2547F"/>
    <w:rsid w:val="00D814B5"/>
    <w:rsid w:val="00D85F52"/>
    <w:rsid w:val="00DE05CB"/>
    <w:rsid w:val="00DF24A7"/>
    <w:rsid w:val="00E338B7"/>
    <w:rsid w:val="00E520ED"/>
    <w:rsid w:val="00E57C14"/>
    <w:rsid w:val="00E623C1"/>
    <w:rsid w:val="00E6733D"/>
    <w:rsid w:val="00E8512F"/>
    <w:rsid w:val="00E9195A"/>
    <w:rsid w:val="00E933A2"/>
    <w:rsid w:val="00EF4D3C"/>
    <w:rsid w:val="00EF52FB"/>
    <w:rsid w:val="00F2110E"/>
    <w:rsid w:val="00F40D84"/>
    <w:rsid w:val="00F53DF7"/>
    <w:rsid w:val="00F9169B"/>
    <w:rsid w:val="00FA6EC0"/>
    <w:rsid w:val="00FB3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4C250-50F9-4910-8600-DD46F20F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3C80"/>
    <w:pPr>
      <w:keepNext/>
      <w:numPr>
        <w:numId w:val="1"/>
      </w:numPr>
      <w:suppressAutoHyphens/>
      <w:spacing w:after="0" w:line="240" w:lineRule="auto"/>
      <w:outlineLvl w:val="0"/>
    </w:pPr>
    <w:rPr>
      <w:rFonts w:ascii="Times New Roman" w:eastAsia="Times New Roman" w:hAnsi="Times New Roman" w:cs="Times New Roman"/>
      <w:b/>
      <w:bCs/>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3C80"/>
    <w:rPr>
      <w:rFonts w:ascii="Times New Roman" w:eastAsia="Times New Roman" w:hAnsi="Times New Roman" w:cs="Times New Roman"/>
      <w:b/>
      <w:bCs/>
      <w:sz w:val="24"/>
      <w:szCs w:val="24"/>
      <w:lang w:val="es-ES_tradnl" w:eastAsia="ar-SA"/>
    </w:rPr>
  </w:style>
  <w:style w:type="character" w:customStyle="1" w:styleId="Smbolodenotafinal">
    <w:name w:val="Símbolo de nota final"/>
    <w:basedOn w:val="Fuentedeprrafopredeter"/>
    <w:rsid w:val="00D13C80"/>
    <w:rPr>
      <w:vertAlign w:val="superscript"/>
    </w:rPr>
  </w:style>
  <w:style w:type="paragraph" w:customStyle="1" w:styleId="Textoindependiente21">
    <w:name w:val="Texto independiente 21"/>
    <w:basedOn w:val="Normal"/>
    <w:rsid w:val="00D13C80"/>
    <w:pPr>
      <w:suppressAutoHyphens/>
      <w:spacing w:after="0" w:line="240" w:lineRule="auto"/>
    </w:pPr>
    <w:rPr>
      <w:rFonts w:ascii="Verdana" w:eastAsia="Times New Roman" w:hAnsi="Verdana" w:cs="Times New Roman"/>
      <w:szCs w:val="24"/>
      <w:lang w:val="es-ES_tradnl" w:eastAsia="ar-SA"/>
    </w:rPr>
  </w:style>
  <w:style w:type="paragraph" w:styleId="Prrafodelista">
    <w:name w:val="List Paragraph"/>
    <w:basedOn w:val="Normal"/>
    <w:qFormat/>
    <w:rsid w:val="00D13C80"/>
    <w:pPr>
      <w:suppressAutoHyphens/>
      <w:spacing w:after="0" w:line="240" w:lineRule="auto"/>
      <w:ind w:left="708"/>
    </w:pPr>
    <w:rPr>
      <w:rFonts w:ascii="Times New Roman" w:eastAsia="Times New Roman" w:hAnsi="Times New Roman" w:cs="Times New Roman"/>
      <w:sz w:val="24"/>
      <w:szCs w:val="24"/>
      <w:lang w:val="es-ES_tradnl" w:eastAsia="ar-SA"/>
    </w:rPr>
  </w:style>
  <w:style w:type="paragraph" w:styleId="Sinespaciado">
    <w:name w:val="No Spacing"/>
    <w:qFormat/>
    <w:rsid w:val="00D13C80"/>
    <w:pPr>
      <w:suppressAutoHyphens/>
      <w:spacing w:after="0" w:line="240" w:lineRule="auto"/>
    </w:pPr>
    <w:rPr>
      <w:rFonts w:ascii="Times New Roman" w:eastAsia="Arial" w:hAnsi="Times New Roman" w:cs="Times New Roman"/>
      <w:sz w:val="24"/>
      <w:szCs w:val="24"/>
      <w:lang w:eastAsia="ar-SA"/>
    </w:rPr>
  </w:style>
  <w:style w:type="paragraph" w:styleId="Textonotaalfinal">
    <w:name w:val="endnote text"/>
    <w:basedOn w:val="Normal"/>
    <w:link w:val="TextonotaalfinalCar"/>
    <w:rsid w:val="00D13C80"/>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notaalfinalCar">
    <w:name w:val="Texto nota al final Car"/>
    <w:basedOn w:val="Fuentedeprrafopredeter"/>
    <w:link w:val="Textonotaalfinal"/>
    <w:rsid w:val="00D13C80"/>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semiHidden/>
    <w:unhideWhenUsed/>
    <w:rsid w:val="00D254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47F"/>
    <w:rPr>
      <w:sz w:val="20"/>
      <w:szCs w:val="20"/>
    </w:rPr>
  </w:style>
  <w:style w:type="character" w:styleId="Refdenotaalpie">
    <w:name w:val="footnote reference"/>
    <w:basedOn w:val="Fuentedeprrafopredeter"/>
    <w:uiPriority w:val="99"/>
    <w:semiHidden/>
    <w:unhideWhenUsed/>
    <w:rsid w:val="00D2547F"/>
    <w:rPr>
      <w:vertAlign w:val="superscript"/>
    </w:rPr>
  </w:style>
  <w:style w:type="character" w:customStyle="1" w:styleId="apple-converted-space">
    <w:name w:val="apple-converted-space"/>
    <w:basedOn w:val="Fuentedeprrafopredeter"/>
    <w:rsid w:val="00383322"/>
  </w:style>
  <w:style w:type="character" w:styleId="Hipervnculo">
    <w:name w:val="Hyperlink"/>
    <w:basedOn w:val="Fuentedeprrafopredeter"/>
    <w:uiPriority w:val="99"/>
    <w:semiHidden/>
    <w:unhideWhenUsed/>
    <w:rsid w:val="00C9713D"/>
    <w:rPr>
      <w:color w:val="0000FF"/>
      <w:u w:val="single"/>
    </w:rPr>
  </w:style>
  <w:style w:type="character" w:styleId="nfasis">
    <w:name w:val="Emphasis"/>
    <w:basedOn w:val="Fuentedeprrafopredeter"/>
    <w:uiPriority w:val="20"/>
    <w:qFormat/>
    <w:rsid w:val="00D81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250E-8EEF-4747-BAA7-FCADEA3D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596</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92</cp:revision>
  <dcterms:created xsi:type="dcterms:W3CDTF">2015-03-24T16:55:00Z</dcterms:created>
  <dcterms:modified xsi:type="dcterms:W3CDTF">2016-01-22T11:51:00Z</dcterms:modified>
</cp:coreProperties>
</file>