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1DD9" w14:textId="0223B007" w:rsidR="0011052B" w:rsidRDefault="0011052B">
      <w:r>
        <w:rPr>
          <w:noProof/>
        </w:rPr>
        <w:pict w14:anchorId="23CA4650">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48229582" w14:textId="1872AB56" w:rsidR="0011052B" w:rsidRPr="0011052B" w:rsidRDefault="0011052B">
                  <w:pPr>
                    <w:rPr>
                      <w:rFonts w:ascii="Roboto" w:hAnsi="Roboto"/>
                      <w:color w:val="0F2B46"/>
                      <w:sz w:val="28"/>
                      <w:lang w:val="fr-FR"/>
                    </w:rPr>
                  </w:pPr>
                </w:p>
              </w:txbxContent>
            </v:textbox>
            <w10:wrap anchorx="page" anchory="page"/>
          </v:shape>
        </w:pict>
      </w:r>
      <w:r>
        <w:pict w14:anchorId="21F827FB">
          <v:shape id="DeepLBoxSPIDType" o:spid="_x0000_s1026" type="#_x0000_t202"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7998C401" w14:textId="77777777" w:rsidR="0011052B" w:rsidRPr="00F85DF1" w:rsidRDefault="0011052B">
      <w:pPr>
        <w:rPr>
          <w:rFonts w:ascii="Times New Roman" w:hAnsi="Times New Roman" w:cs="Times New Roman"/>
          <w:color w:val="1E50A2"/>
          <w:sz w:val="28"/>
          <w:szCs w:val="28"/>
          <w:lang w:val="es-ES"/>
        </w:rPr>
      </w:pPr>
    </w:p>
    <w:p w14:paraId="74A440B6" w14:textId="77777777" w:rsidR="0011052B" w:rsidRPr="00F85DF1" w:rsidRDefault="0011052B" w:rsidP="00F85DF1">
      <w:pPr>
        <w:pStyle w:val="Paragrafoelenco"/>
        <w:numPr>
          <w:ilvl w:val="0"/>
          <w:numId w:val="1"/>
        </w:numPr>
        <w:jc w:val="both"/>
        <w:rPr>
          <w:rFonts w:ascii="Times New Roman" w:hAnsi="Times New Roman" w:cs="Times New Roman"/>
          <w:b/>
          <w:color w:val="1E50A2"/>
          <w:sz w:val="28"/>
          <w:szCs w:val="28"/>
          <w:lang w:val="es-ES"/>
        </w:rPr>
        <w:sectPr w:rsidR="0011052B" w:rsidRPr="00F85DF1" w:rsidSect="0011052B">
          <w:headerReference w:type="default" r:id="rId5"/>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08"/>
          <w:docGrid w:linePitch="360"/>
        </w:sectPr>
      </w:pPr>
    </w:p>
    <w:p w14:paraId="5C538B1D" w14:textId="3229F123" w:rsidR="0011052B" w:rsidRDefault="0011052B">
      <w:pPr>
        <w:pStyle w:val="Paragrafoelenco"/>
        <w:numPr>
          <w:ilvl w:val="0"/>
          <w:numId w:val="1"/>
        </w:numPr>
        <w:jc w:val="both"/>
        <w:rPr>
          <w:rFonts w:ascii="Times New Roman" w:hAnsi="Times New Roman" w:cs="Times New Roman"/>
          <w:b/>
          <w:color w:val="1E50A2"/>
          <w:sz w:val="28"/>
          <w:szCs w:val="28"/>
          <w:lang w:val="es-ES"/>
        </w:rPr>
      </w:pPr>
      <w:r>
        <w:rPr>
          <w:rFonts w:ascii="Times New Roman" w:hAnsi="Times New Roman" w:cs="Times New Roman"/>
          <w:b/>
          <w:color w:val="1E50A2"/>
          <w:sz w:val="28"/>
          <w:szCs w:val="28"/>
          <w:lang w:val="es-ES"/>
        </w:rPr>
        <w:t>DÉFINITION DE SCÉNARIO</w:t>
      </w:r>
    </w:p>
    <w:p w14:paraId="0C0CC143" w14:textId="40770A7E" w:rsidR="0011052B" w:rsidRPr="0011052B" w:rsidRDefault="0011052B">
      <w:pPr>
        <w:jc w:val="both"/>
        <w:rPr>
          <w:rFonts w:ascii="Times New Roman" w:hAnsi="Times New Roman" w:cs="Times New Roman"/>
          <w:bCs/>
          <w:color w:val="1E50A2"/>
          <w:sz w:val="28"/>
          <w:szCs w:val="28"/>
          <w:lang w:val="fr-FR"/>
        </w:rPr>
      </w:pPr>
      <w:r w:rsidRPr="0011052B">
        <w:rPr>
          <w:rFonts w:ascii="Times New Roman" w:hAnsi="Times New Roman" w:cs="Times New Roman"/>
          <w:bCs/>
          <w:color w:val="1E50A2"/>
          <w:sz w:val="28"/>
          <w:szCs w:val="28"/>
          <w:lang w:val="fr-FR"/>
        </w:rPr>
        <w:t>Nous confions nos vies, nos vocations à Marie, ensemble avec elle comme les enfants que nous voulons être, elle qui prend soin de nous, qui guide nos pas, confiants en elle comme le Père Champagnat l'était, nous commençons ce moment. Vous nous prédisposez avec un cœur joyeux, en écoutant la chanson suivante...</w:t>
      </w:r>
    </w:p>
    <w:p w14:paraId="605EE621" w14:textId="77777777" w:rsidR="0011052B" w:rsidRPr="0011052B" w:rsidRDefault="0011052B">
      <w:pPr>
        <w:pStyle w:val="Paragrafoelenco"/>
        <w:numPr>
          <w:ilvl w:val="0"/>
          <w:numId w:val="1"/>
        </w:numPr>
        <w:jc w:val="both"/>
        <w:rPr>
          <w:rFonts w:ascii="Times New Roman" w:hAnsi="Times New Roman" w:cs="Times New Roman"/>
          <w:b/>
          <w:color w:val="1E50A2"/>
          <w:sz w:val="28"/>
          <w:szCs w:val="28"/>
          <w:lang w:val="en-GB"/>
        </w:rPr>
      </w:pPr>
      <w:proofErr w:type="gramStart"/>
      <w:r w:rsidRPr="0011052B">
        <w:rPr>
          <w:rFonts w:ascii="Times New Roman" w:hAnsi="Times New Roman" w:cs="Times New Roman"/>
          <w:b/>
          <w:color w:val="1E50A2"/>
          <w:sz w:val="28"/>
          <w:szCs w:val="28"/>
          <w:lang w:val="en-GB"/>
        </w:rPr>
        <w:t>CHANSON :</w:t>
      </w:r>
      <w:proofErr w:type="gramEnd"/>
      <w:r w:rsidRPr="0011052B">
        <w:rPr>
          <w:rFonts w:ascii="Times New Roman" w:hAnsi="Times New Roman" w:cs="Times New Roman"/>
          <w:b/>
          <w:color w:val="1E50A2"/>
          <w:sz w:val="28"/>
          <w:szCs w:val="28"/>
          <w:lang w:val="en-GB"/>
        </w:rPr>
        <w:t xml:space="preserve"> </w:t>
      </w:r>
      <w:hyperlink r:id="rId6" w:history="1">
        <w:r w:rsidRPr="0011052B">
          <w:rPr>
            <w:rFonts w:ascii="Times New Roman" w:hAnsi="Times New Roman" w:cs="Times New Roman"/>
            <w:color w:val="1E50A2"/>
            <w:sz w:val="28"/>
            <w:szCs w:val="28"/>
            <w:lang w:val="en-GB"/>
          </w:rPr>
          <w:t xml:space="preserve">Mother (Together with you Mary) </w:t>
        </w:r>
        <w:r w:rsidRPr="0011052B">
          <w:rPr>
            <w:rStyle w:val="Collegamentoipertestuale"/>
            <w:rFonts w:ascii="Times New Roman" w:hAnsi="Times New Roman" w:cs="Times New Roman"/>
            <w:color w:val="1E50A2"/>
            <w:sz w:val="28"/>
            <w:szCs w:val="28"/>
            <w:lang w:val="en-GB"/>
          </w:rPr>
          <w:t>YouTube</w:t>
        </w:r>
      </w:hyperlink>
    </w:p>
    <w:p w14:paraId="33AF6212" w14:textId="77777777" w:rsidR="0011052B" w:rsidRPr="0011052B" w:rsidRDefault="0011052B">
      <w:pPr>
        <w:jc w:val="both"/>
        <w:rPr>
          <w:rFonts w:ascii="Times New Roman" w:hAnsi="Times New Roman" w:cs="Times New Roman"/>
          <w:b/>
          <w:color w:val="1E50A2"/>
          <w:sz w:val="28"/>
          <w:szCs w:val="28"/>
          <w:lang w:val="fr-FR"/>
        </w:rPr>
      </w:pPr>
      <w:r w:rsidRPr="0011052B">
        <w:rPr>
          <w:rFonts w:ascii="Times New Roman" w:hAnsi="Times New Roman" w:cs="Times New Roman"/>
          <w:bCs/>
          <w:color w:val="1E50A2"/>
          <w:sz w:val="28"/>
          <w:szCs w:val="28"/>
          <w:lang w:val="fr-FR"/>
        </w:rPr>
        <w:t>La communauté peut désormais présenter spontanément ses demandes, ses joies ou ses félicitations.</w:t>
      </w:r>
    </w:p>
    <w:p w14:paraId="6A521D76" w14:textId="77777777" w:rsidR="0011052B" w:rsidRDefault="0011052B">
      <w:pPr>
        <w:pStyle w:val="Paragrafoelenco"/>
        <w:numPr>
          <w:ilvl w:val="0"/>
          <w:numId w:val="1"/>
        </w:numPr>
        <w:rPr>
          <w:rFonts w:ascii="Times New Roman" w:hAnsi="Times New Roman" w:cs="Times New Roman"/>
          <w:bCs/>
          <w:color w:val="1E50A2"/>
          <w:sz w:val="28"/>
          <w:szCs w:val="28"/>
          <w:lang w:val="es-ES"/>
        </w:rPr>
      </w:pPr>
      <w:r w:rsidRPr="00F85DF1">
        <w:rPr>
          <w:rFonts w:ascii="Times New Roman" w:hAnsi="Times New Roman" w:cs="Times New Roman"/>
          <w:b/>
          <w:color w:val="1E50A2"/>
          <w:sz w:val="28"/>
          <w:szCs w:val="28"/>
          <w:lang w:val="es-ES"/>
        </w:rPr>
        <w:t xml:space="preserve">LA PROCLAMATION DE </w:t>
      </w:r>
      <w:r w:rsidRPr="0011052B">
        <w:rPr>
          <w:rFonts w:ascii="Times New Roman" w:hAnsi="Times New Roman" w:cs="Times New Roman"/>
          <w:b/>
          <w:color w:val="1E50A2"/>
          <w:sz w:val="28"/>
          <w:szCs w:val="28"/>
          <w:lang w:val="es-ES"/>
        </w:rPr>
        <w:t xml:space="preserve">L'ÉVANGILE </w:t>
      </w:r>
    </w:p>
    <w:p w14:paraId="6B41184C" w14:textId="77777777" w:rsidR="0011052B" w:rsidRPr="0011052B" w:rsidRDefault="0011052B">
      <w:pPr>
        <w:pStyle w:val="Paragrafoelenco"/>
        <w:ind w:left="360"/>
        <w:rPr>
          <w:rFonts w:ascii="Times New Roman" w:hAnsi="Times New Roman" w:cs="Times New Roman"/>
          <w:b/>
          <w:color w:val="1E50A2"/>
          <w:sz w:val="28"/>
          <w:szCs w:val="28"/>
          <w:lang w:val="fr-FR"/>
        </w:rPr>
      </w:pPr>
      <w:r w:rsidRPr="0011052B">
        <w:rPr>
          <w:rFonts w:ascii="Times New Roman" w:hAnsi="Times New Roman" w:cs="Times New Roman"/>
          <w:bCs/>
          <w:color w:val="1E50A2"/>
          <w:sz w:val="28"/>
          <w:szCs w:val="28"/>
          <w:lang w:val="fr-FR"/>
        </w:rPr>
        <w:t>(Lecture de l'Évangile du jour)</w:t>
      </w:r>
    </w:p>
    <w:p w14:paraId="3B4E130C" w14:textId="77777777" w:rsidR="0011052B" w:rsidRPr="0011052B" w:rsidRDefault="0011052B" w:rsidP="00515CE8">
      <w:pPr>
        <w:pStyle w:val="Paragrafoelenco"/>
        <w:ind w:left="360"/>
        <w:jc w:val="both"/>
        <w:rPr>
          <w:rFonts w:ascii="Times New Roman" w:hAnsi="Times New Roman" w:cs="Times New Roman"/>
          <w:b/>
          <w:color w:val="1E50A2"/>
          <w:sz w:val="28"/>
          <w:szCs w:val="28"/>
          <w:lang w:val="fr-FR"/>
        </w:rPr>
      </w:pPr>
    </w:p>
    <w:p w14:paraId="3D3D7B84" w14:textId="77777777" w:rsidR="0011052B" w:rsidRDefault="0011052B">
      <w:pPr>
        <w:pStyle w:val="Paragrafoelenco"/>
        <w:numPr>
          <w:ilvl w:val="0"/>
          <w:numId w:val="1"/>
        </w:numPr>
        <w:jc w:val="both"/>
        <w:rPr>
          <w:rFonts w:ascii="Times New Roman" w:hAnsi="Times New Roman" w:cs="Times New Roman"/>
          <w:b/>
          <w:color w:val="1E50A2"/>
          <w:sz w:val="28"/>
          <w:szCs w:val="28"/>
          <w:lang w:val="es-ES"/>
        </w:rPr>
      </w:pPr>
      <w:r w:rsidRPr="0011052B">
        <w:rPr>
          <w:rFonts w:ascii="Times New Roman" w:hAnsi="Times New Roman" w:cs="Times New Roman"/>
          <w:b/>
          <w:color w:val="1E50A2"/>
          <w:sz w:val="28"/>
          <w:szCs w:val="28"/>
          <w:lang w:val="fr-FR"/>
        </w:rPr>
        <w:t xml:space="preserve">Dans un moment de silence, nous nous laissons imprégner par le message de l'évangile, à quoi nous invite-t-il ? </w:t>
      </w:r>
      <w:r w:rsidRPr="00F85DF1">
        <w:rPr>
          <w:rFonts w:ascii="Times New Roman" w:hAnsi="Times New Roman" w:cs="Times New Roman"/>
          <w:b/>
          <w:color w:val="1E50A2"/>
          <w:sz w:val="28"/>
          <w:szCs w:val="28"/>
          <w:lang w:val="es-ES"/>
        </w:rPr>
        <w:t xml:space="preserve">En </w:t>
      </w:r>
      <w:proofErr w:type="spellStart"/>
      <w:r w:rsidRPr="00F85DF1">
        <w:rPr>
          <w:rFonts w:ascii="Times New Roman" w:hAnsi="Times New Roman" w:cs="Times New Roman"/>
          <w:b/>
          <w:color w:val="1E50A2"/>
          <w:sz w:val="28"/>
          <w:szCs w:val="28"/>
          <w:lang w:val="es-ES"/>
        </w:rPr>
        <w:t>écoutant</w:t>
      </w:r>
      <w:proofErr w:type="spellEnd"/>
      <w:r w:rsidRPr="00F85DF1">
        <w:rPr>
          <w:rFonts w:ascii="Times New Roman" w:hAnsi="Times New Roman" w:cs="Times New Roman"/>
          <w:b/>
          <w:color w:val="1E50A2"/>
          <w:sz w:val="28"/>
          <w:szCs w:val="28"/>
          <w:lang w:val="es-ES"/>
        </w:rPr>
        <w:t xml:space="preserve"> la </w:t>
      </w:r>
      <w:proofErr w:type="spellStart"/>
      <w:r w:rsidRPr="00F85DF1">
        <w:rPr>
          <w:rFonts w:ascii="Times New Roman" w:hAnsi="Times New Roman" w:cs="Times New Roman"/>
          <w:b/>
          <w:color w:val="1E50A2"/>
          <w:sz w:val="28"/>
          <w:szCs w:val="28"/>
          <w:lang w:val="es-ES"/>
        </w:rPr>
        <w:t>chanson</w:t>
      </w:r>
      <w:proofErr w:type="spellEnd"/>
      <w:r w:rsidRPr="00F85DF1">
        <w:rPr>
          <w:rFonts w:ascii="Times New Roman" w:hAnsi="Times New Roman" w:cs="Times New Roman"/>
          <w:b/>
          <w:color w:val="1E50A2"/>
          <w:sz w:val="28"/>
          <w:szCs w:val="28"/>
          <w:lang w:val="es-ES"/>
        </w:rPr>
        <w:t xml:space="preserve"> suivante.</w:t>
      </w:r>
    </w:p>
    <w:p w14:paraId="7AB84DB8" w14:textId="77777777" w:rsidR="0011052B" w:rsidRPr="00F85DF1" w:rsidRDefault="0011052B" w:rsidP="00387586">
      <w:pPr>
        <w:pStyle w:val="Paragrafoelenco"/>
        <w:ind w:left="360"/>
        <w:jc w:val="both"/>
        <w:rPr>
          <w:rFonts w:ascii="Times New Roman" w:hAnsi="Times New Roman" w:cs="Times New Roman"/>
          <w:b/>
          <w:color w:val="1E50A2"/>
          <w:sz w:val="28"/>
          <w:szCs w:val="28"/>
          <w:lang w:val="es-ES"/>
        </w:rPr>
      </w:pPr>
    </w:p>
    <w:p w14:paraId="0B8A72B9" w14:textId="77777777" w:rsidR="0011052B" w:rsidRPr="0011052B" w:rsidRDefault="0011052B">
      <w:pPr>
        <w:pStyle w:val="Paragrafoelenco"/>
        <w:numPr>
          <w:ilvl w:val="0"/>
          <w:numId w:val="1"/>
        </w:numPr>
        <w:jc w:val="both"/>
        <w:rPr>
          <w:rStyle w:val="Collegamentoipertestuale"/>
          <w:rFonts w:ascii="Times New Roman" w:hAnsi="Times New Roman" w:cs="Times New Roman"/>
          <w:b/>
          <w:color w:val="1E50A2"/>
          <w:sz w:val="28"/>
          <w:szCs w:val="28"/>
          <w:lang w:val="fr-FR"/>
        </w:rPr>
      </w:pPr>
      <w:r w:rsidRPr="0011052B">
        <w:rPr>
          <w:rFonts w:ascii="Times New Roman" w:hAnsi="Times New Roman" w:cs="Times New Roman"/>
          <w:b/>
          <w:color w:val="1E50A2"/>
          <w:sz w:val="28"/>
          <w:szCs w:val="28"/>
          <w:lang w:val="fr-FR"/>
        </w:rPr>
        <w:t xml:space="preserve">CHANSON : </w:t>
      </w:r>
      <w:hyperlink r:id="rId7" w:history="1">
        <w:r w:rsidRPr="0011052B">
          <w:rPr>
            <w:rStyle w:val="Collegamentoipertestuale"/>
            <w:rFonts w:ascii="Times New Roman" w:hAnsi="Times New Roman" w:cs="Times New Roman"/>
            <w:color w:val="1E50A2"/>
            <w:sz w:val="28"/>
            <w:szCs w:val="28"/>
            <w:lang w:val="fr-FR"/>
          </w:rPr>
          <w:t xml:space="preserve">Seigneur Jésus, ayez pitié - Eduardo </w:t>
        </w:r>
        <w:proofErr w:type="spellStart"/>
        <w:r w:rsidRPr="0011052B">
          <w:rPr>
            <w:rStyle w:val="Collegamentoipertestuale"/>
            <w:rFonts w:ascii="Times New Roman" w:hAnsi="Times New Roman" w:cs="Times New Roman"/>
            <w:color w:val="1E50A2"/>
            <w:sz w:val="28"/>
            <w:szCs w:val="28"/>
            <w:lang w:val="fr-FR"/>
          </w:rPr>
          <w:t>Meana</w:t>
        </w:r>
        <w:proofErr w:type="spellEnd"/>
        <w:r w:rsidRPr="0011052B">
          <w:rPr>
            <w:rStyle w:val="Collegamentoipertestuale"/>
            <w:rFonts w:ascii="Times New Roman" w:hAnsi="Times New Roman" w:cs="Times New Roman"/>
            <w:color w:val="1E50A2"/>
            <w:sz w:val="28"/>
            <w:szCs w:val="28"/>
            <w:lang w:val="fr-FR"/>
          </w:rPr>
          <w:t xml:space="preserve"> - YouTube</w:t>
        </w:r>
      </w:hyperlink>
    </w:p>
    <w:p w14:paraId="595FE5D1" w14:textId="77777777" w:rsidR="0011052B" w:rsidRPr="0011052B" w:rsidRDefault="0011052B" w:rsidP="005C0B27">
      <w:pPr>
        <w:pStyle w:val="Paragrafoelenco"/>
        <w:ind w:left="502"/>
        <w:jc w:val="both"/>
        <w:rPr>
          <w:rStyle w:val="Collegamentoipertestuale"/>
          <w:rFonts w:ascii="Times New Roman" w:hAnsi="Times New Roman" w:cs="Times New Roman"/>
          <w:b/>
          <w:color w:val="1E50A2"/>
          <w:sz w:val="28"/>
          <w:szCs w:val="28"/>
          <w:lang w:val="fr-FR"/>
        </w:rPr>
      </w:pPr>
    </w:p>
    <w:p w14:paraId="4F006F1F" w14:textId="77777777" w:rsidR="0011052B" w:rsidRPr="0011052B" w:rsidRDefault="0011052B">
      <w:pPr>
        <w:pStyle w:val="Paragrafoelenco"/>
        <w:numPr>
          <w:ilvl w:val="0"/>
          <w:numId w:val="1"/>
        </w:numPr>
        <w:jc w:val="both"/>
        <w:rPr>
          <w:rFonts w:ascii="Times New Roman" w:hAnsi="Times New Roman" w:cs="Times New Roman"/>
          <w:b/>
          <w:color w:val="1E50A2"/>
          <w:sz w:val="28"/>
          <w:szCs w:val="28"/>
          <w:lang w:val="fr-FR"/>
        </w:rPr>
      </w:pPr>
      <w:r w:rsidRPr="0011052B">
        <w:rPr>
          <w:rFonts w:ascii="Times New Roman" w:hAnsi="Times New Roman" w:cs="Times New Roman"/>
          <w:b/>
          <w:bCs/>
          <w:color w:val="1E50A2"/>
          <w:sz w:val="28"/>
          <w:szCs w:val="28"/>
          <w:lang w:val="fr-FR"/>
        </w:rPr>
        <w:t>UNE CONTRIBUTION À LA DÉFINITION DE LA VIE COMMUNAUTAIRE MARISTE ET LAÏQUE</w:t>
      </w:r>
    </w:p>
    <w:p w14:paraId="5EB3DD30" w14:textId="77777777" w:rsidR="0011052B" w:rsidRPr="0011052B" w:rsidRDefault="0011052B">
      <w:pPr>
        <w:pStyle w:val="Paragrafoelenco"/>
        <w:jc w:val="both"/>
        <w:rPr>
          <w:rFonts w:ascii="Times New Roman" w:hAnsi="Times New Roman" w:cs="Times New Roman"/>
          <w:color w:val="1E50A2"/>
          <w:sz w:val="28"/>
          <w:szCs w:val="28"/>
          <w:lang w:val="fr-FR"/>
        </w:rPr>
      </w:pPr>
      <w:r w:rsidRPr="0011052B">
        <w:rPr>
          <w:rFonts w:ascii="Times New Roman" w:hAnsi="Times New Roman" w:cs="Times New Roman"/>
          <w:color w:val="1E50A2"/>
          <w:sz w:val="28"/>
          <w:szCs w:val="28"/>
          <w:lang w:val="fr-FR"/>
        </w:rPr>
        <w:t xml:space="preserve">Il est surprenant de découvrir que dans certaines parties de notre </w:t>
      </w:r>
      <w:r w:rsidRPr="0011052B">
        <w:rPr>
          <w:rFonts w:ascii="Times New Roman" w:hAnsi="Times New Roman" w:cs="Times New Roman"/>
          <w:color w:val="1E50A2"/>
          <w:sz w:val="28"/>
          <w:szCs w:val="28"/>
          <w:lang w:val="fr-FR"/>
        </w:rPr>
        <w:t xml:space="preserve">Institut, le plus grand doute sur la vie communautaire réside précisément dans sa définition, en fait un défi majeur auquel sont confrontés de nombreux Instituts aujourd'hui. Nous savons que </w:t>
      </w:r>
    </w:p>
    <w:p w14:paraId="773CED1A" w14:textId="77777777" w:rsidR="0011052B" w:rsidRPr="0011052B" w:rsidRDefault="0011052B" w:rsidP="00F61788">
      <w:pPr>
        <w:pStyle w:val="Paragrafoelenco"/>
        <w:jc w:val="both"/>
        <w:rPr>
          <w:rFonts w:ascii="Times New Roman" w:hAnsi="Times New Roman" w:cs="Times New Roman"/>
          <w:color w:val="1E50A2"/>
          <w:sz w:val="28"/>
          <w:szCs w:val="28"/>
          <w:lang w:val="fr-FR"/>
        </w:rPr>
      </w:pPr>
    </w:p>
    <w:p w14:paraId="2068CBAB" w14:textId="77777777" w:rsidR="0011052B" w:rsidRDefault="0011052B">
      <w:pPr>
        <w:pStyle w:val="Paragrafoelenco"/>
        <w:jc w:val="both"/>
        <w:rPr>
          <w:rFonts w:ascii="Times New Roman" w:hAnsi="Times New Roman" w:cs="Times New Roman"/>
          <w:color w:val="1E50A2"/>
          <w:sz w:val="28"/>
          <w:szCs w:val="28"/>
          <w:lang w:val="fr-FR"/>
        </w:rPr>
      </w:pPr>
      <w:r w:rsidRPr="0011052B">
        <w:rPr>
          <w:rFonts w:ascii="Times New Roman" w:hAnsi="Times New Roman" w:cs="Times New Roman"/>
          <w:color w:val="1E50A2"/>
          <w:sz w:val="28"/>
          <w:szCs w:val="28"/>
          <w:lang w:val="fr-FR"/>
        </w:rPr>
        <w:t xml:space="preserve">Marcellin avait un regard particulier sur la vie communautaire. À cet égard, nous trouvons la demande suivante dans son Testament spirituel : " Chers Frères, je vous le demande avec toute l'affection de mon âme et pour toute l'affection que vous avez pour moi : faites tout ce que vous pouvez pour que la sainte charité soit toujours maintenue parmi vous. Par conséquent, la vertu de charité est le fondement de toute communauté qui prétend s'inspirer de l'esprit du Fondateur. Quelle serait la meilleure définition de la communauté pour notre Institut aujourd'hui ? La définition la plus simple serait peut-être de l'identifier comme "une relation d'amour". Tout d'abord, vivre avec nos frères nous met au défi, vous et moi, de créer et d'entretenir un cœur aimant. Sans cela, nous pouvons survivre, mais nous ne pourrons jamais nous épanouir en tant que communauté. Qu'est-ce que </w:t>
      </w:r>
      <w:r w:rsidRPr="0011052B">
        <w:rPr>
          <w:rFonts w:ascii="Times New Roman" w:hAnsi="Times New Roman" w:cs="Times New Roman"/>
          <w:color w:val="1E50A2"/>
          <w:sz w:val="28"/>
          <w:szCs w:val="28"/>
          <w:lang w:val="fr-FR"/>
        </w:rPr>
        <w:lastRenderedPageBreak/>
        <w:t xml:space="preserve">j'entends par l'expression "un cœur aimant" ? La réponse se trouve dans une histoire intitulée "Les Cadeaux des Mages", probablement déjà connue de certains. Un jeune couple est en grande difficulté financière, et les seuls biens de valeur qu'il possède sont la montre en or de Jim et les beaux cheveux bruns de Della. Un Noël, voulant offrir à Jim une chaîne en or pour sa montre, Della a vendu ses beaux cheveux. Jim, quant à lui, décidant de lui offrir un diadème exquis qu'elle avait un jour admiré dans une vitrine, a vendu sa montre. L'auteur conclut son récit par le commentaire suivant : "Les Mages, comme nous le savons, étaient des hommes sages - extraordinairement sages - qui ont apporté des cadeaux à l'enfant Jésus dans la crèche. Je viens de relater ici la chronique apparemment pathétique d'une paire d'imbéciles qui se sont involontairement sacrifiés l'un à l'autre les trésors les plus précieux qu'ils possédaient. Je voudrais adresser une exhortation aux sages contemporains : de tous ceux qui ont offert leurs dons à qui que ce soit, ces deux personnes étaient les plus sages. Ce sont les Mages. Nous </w:t>
      </w:r>
    </w:p>
    <w:p w14:paraId="6F06980D" w14:textId="77777777" w:rsidR="0011052B" w:rsidRDefault="0011052B">
      <w:pPr>
        <w:pStyle w:val="Paragrafoelenco"/>
        <w:jc w:val="both"/>
        <w:rPr>
          <w:rFonts w:ascii="Times New Roman" w:hAnsi="Times New Roman" w:cs="Times New Roman"/>
          <w:color w:val="1E50A2"/>
          <w:sz w:val="28"/>
          <w:szCs w:val="28"/>
          <w:lang w:val="fr-FR"/>
        </w:rPr>
      </w:pPr>
    </w:p>
    <w:p w14:paraId="183AAB81" w14:textId="77777777" w:rsidR="0011052B" w:rsidRDefault="0011052B">
      <w:pPr>
        <w:pStyle w:val="Paragrafoelenco"/>
        <w:jc w:val="both"/>
        <w:rPr>
          <w:rFonts w:ascii="Times New Roman" w:hAnsi="Times New Roman" w:cs="Times New Roman"/>
          <w:color w:val="1E50A2"/>
          <w:sz w:val="28"/>
          <w:szCs w:val="28"/>
          <w:lang w:val="fr-FR"/>
        </w:rPr>
      </w:pPr>
    </w:p>
    <w:p w14:paraId="7761041D" w14:textId="1DD23A86" w:rsidR="0011052B" w:rsidRPr="0011052B" w:rsidRDefault="0011052B">
      <w:pPr>
        <w:pStyle w:val="Paragrafoelenco"/>
        <w:jc w:val="both"/>
        <w:rPr>
          <w:rFonts w:ascii="Times New Roman" w:hAnsi="Times New Roman" w:cs="Times New Roman"/>
          <w:b/>
          <w:color w:val="1E50A2"/>
          <w:sz w:val="28"/>
          <w:szCs w:val="28"/>
          <w:lang w:val="fr-FR"/>
        </w:rPr>
      </w:pPr>
      <w:proofErr w:type="gramStart"/>
      <w:r w:rsidRPr="0011052B">
        <w:rPr>
          <w:rFonts w:ascii="Times New Roman" w:hAnsi="Times New Roman" w:cs="Times New Roman"/>
          <w:color w:val="1E50A2"/>
          <w:sz w:val="28"/>
          <w:szCs w:val="28"/>
          <w:lang w:val="fr-FR"/>
        </w:rPr>
        <w:t>souhaitons</w:t>
      </w:r>
      <w:proofErr w:type="gramEnd"/>
      <w:r w:rsidRPr="0011052B">
        <w:rPr>
          <w:rFonts w:ascii="Times New Roman" w:hAnsi="Times New Roman" w:cs="Times New Roman"/>
          <w:color w:val="1E50A2"/>
          <w:sz w:val="28"/>
          <w:szCs w:val="28"/>
          <w:lang w:val="fr-FR"/>
        </w:rPr>
        <w:t xml:space="preserve"> cultiver un cœur aimant, nous devons donc nous demander : "Que sommes-nous prêts à sacrifier pour le bien de la communauté dont nous faisons partie ?" Il est facile de pointer du doigt les aspects de la vie communautaire qui nous dérangent. Ce qui est difficile, c'est de reconnaître que c'est le fait que nous soyons appelés par Dieu en tant que groupe qui transforme notre vie en communauté en grâce.</w:t>
      </w:r>
    </w:p>
    <w:p w14:paraId="5FE7CE89" w14:textId="77777777" w:rsidR="0011052B" w:rsidRPr="0011052B" w:rsidRDefault="0011052B">
      <w:pPr>
        <w:jc w:val="both"/>
        <w:rPr>
          <w:rFonts w:ascii="Times New Roman" w:hAnsi="Times New Roman" w:cs="Times New Roman"/>
          <w:b/>
          <w:bCs/>
          <w:color w:val="1E50A2"/>
          <w:sz w:val="28"/>
          <w:szCs w:val="28"/>
          <w:lang w:val="fr-FR"/>
        </w:rPr>
      </w:pPr>
      <w:r w:rsidRPr="0011052B">
        <w:rPr>
          <w:rFonts w:ascii="Times New Roman" w:hAnsi="Times New Roman" w:cs="Times New Roman"/>
          <w:b/>
          <w:bCs/>
          <w:color w:val="1E50A2"/>
          <w:sz w:val="28"/>
          <w:szCs w:val="28"/>
          <w:lang w:val="fr-FR"/>
        </w:rPr>
        <w:t xml:space="preserve">Maintenant, libérez votre esprit de tout autre souci et méditez sur les questions suivantes : </w:t>
      </w:r>
    </w:p>
    <w:p w14:paraId="5AEB3D4D" w14:textId="2FEFFA86" w:rsidR="0011052B" w:rsidRDefault="0011052B" w:rsidP="0011052B">
      <w:pPr>
        <w:pStyle w:val="Paragrafoelenco"/>
        <w:numPr>
          <w:ilvl w:val="0"/>
          <w:numId w:val="2"/>
        </w:numPr>
        <w:jc w:val="both"/>
        <w:rPr>
          <w:rFonts w:ascii="Times New Roman" w:hAnsi="Times New Roman" w:cs="Times New Roman"/>
          <w:color w:val="1E50A2"/>
          <w:sz w:val="28"/>
          <w:szCs w:val="28"/>
          <w:lang w:val="fr-FR"/>
        </w:rPr>
      </w:pPr>
      <w:r w:rsidRPr="0011052B">
        <w:rPr>
          <w:rFonts w:ascii="Times New Roman" w:hAnsi="Times New Roman" w:cs="Times New Roman"/>
          <w:color w:val="1E50A2"/>
          <w:sz w:val="28"/>
          <w:szCs w:val="28"/>
          <w:lang w:val="fr-FR"/>
        </w:rPr>
        <w:t xml:space="preserve">Quelle a été votre expérience de la vie communautaire pendant ces années comme Maristes de Champagnat ? </w:t>
      </w:r>
    </w:p>
    <w:p w14:paraId="0D9BA385" w14:textId="77777777" w:rsidR="0011052B" w:rsidRPr="0011052B" w:rsidRDefault="0011052B" w:rsidP="0011052B">
      <w:pPr>
        <w:pStyle w:val="Paragrafoelenco"/>
        <w:numPr>
          <w:ilvl w:val="0"/>
          <w:numId w:val="2"/>
        </w:numPr>
        <w:jc w:val="both"/>
        <w:rPr>
          <w:rFonts w:ascii="Times New Roman" w:hAnsi="Times New Roman" w:cs="Times New Roman"/>
          <w:color w:val="1E50A2"/>
          <w:sz w:val="28"/>
          <w:szCs w:val="28"/>
          <w:lang w:val="fr-FR"/>
        </w:rPr>
      </w:pPr>
      <w:r w:rsidRPr="0011052B">
        <w:rPr>
          <w:rFonts w:ascii="Times New Roman" w:hAnsi="Times New Roman" w:cs="Times New Roman"/>
          <w:color w:val="1E50A2"/>
          <w:sz w:val="28"/>
          <w:szCs w:val="28"/>
          <w:lang w:val="fr-FR"/>
        </w:rPr>
        <w:t xml:space="preserve">Réfléchissez quelques instants aux situations qui ont le plus contribué à votre croissance humaine et spirituelle et à votre zèle pour la mission... </w:t>
      </w:r>
    </w:p>
    <w:p w14:paraId="26DCD20D" w14:textId="77777777" w:rsidR="0011052B" w:rsidRPr="0011052B" w:rsidRDefault="0011052B" w:rsidP="00585E58">
      <w:pPr>
        <w:pStyle w:val="Paragrafoelenco"/>
        <w:jc w:val="both"/>
        <w:rPr>
          <w:rFonts w:ascii="Times New Roman" w:hAnsi="Times New Roman" w:cs="Times New Roman"/>
          <w:b/>
          <w:color w:val="1E50A2"/>
          <w:sz w:val="28"/>
          <w:szCs w:val="28"/>
          <w:lang w:val="fr-FR"/>
        </w:rPr>
      </w:pPr>
    </w:p>
    <w:p w14:paraId="00730110" w14:textId="77777777" w:rsidR="0011052B" w:rsidRDefault="0011052B">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PRIÈRE DE CLÔTURE</w:t>
      </w:r>
    </w:p>
    <w:p w14:paraId="56FC691A" w14:textId="77777777" w:rsidR="0011052B" w:rsidRPr="00F85DF1" w:rsidRDefault="0011052B" w:rsidP="00000AE0">
      <w:pPr>
        <w:pStyle w:val="Paragrafoelenco"/>
        <w:ind w:left="360"/>
        <w:jc w:val="both"/>
        <w:rPr>
          <w:rFonts w:ascii="Times New Roman" w:hAnsi="Times New Roman" w:cs="Times New Roman"/>
          <w:b/>
          <w:color w:val="1E50A2"/>
          <w:sz w:val="28"/>
          <w:szCs w:val="28"/>
          <w:lang w:val="es-ES"/>
        </w:rPr>
      </w:pPr>
    </w:p>
    <w:p w14:paraId="2C58DD52" w14:textId="77777777" w:rsidR="0011052B" w:rsidRDefault="0011052B">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NOTRE PÈRE</w:t>
      </w:r>
    </w:p>
    <w:p w14:paraId="682F4DAE" w14:textId="77777777" w:rsidR="0011052B" w:rsidRPr="00F85DF1" w:rsidRDefault="0011052B" w:rsidP="00515CE8">
      <w:pPr>
        <w:pStyle w:val="Paragrafoelenco"/>
        <w:ind w:left="502"/>
        <w:jc w:val="both"/>
        <w:rPr>
          <w:rFonts w:ascii="Times New Roman" w:hAnsi="Times New Roman" w:cs="Times New Roman"/>
          <w:b/>
          <w:color w:val="1E50A2"/>
          <w:sz w:val="28"/>
          <w:szCs w:val="28"/>
          <w:lang w:val="es-ES"/>
        </w:rPr>
      </w:pPr>
    </w:p>
    <w:p w14:paraId="79C40392" w14:textId="77777777" w:rsidR="0011052B" w:rsidRDefault="0011052B">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AVE MARIA</w:t>
      </w:r>
    </w:p>
    <w:p w14:paraId="6FC9DF70" w14:textId="77777777" w:rsidR="0011052B" w:rsidRDefault="0011052B">
      <w:pPr>
        <w:pStyle w:val="Paragrafoelenco"/>
        <w:ind w:left="708"/>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Saint Marcellin Champagnat</w:t>
      </w:r>
    </w:p>
    <w:p w14:paraId="2E8DBF01" w14:textId="77777777" w:rsidR="0011052B" w:rsidRDefault="0011052B">
      <w:pPr>
        <w:pStyle w:val="Paragrafoelenco"/>
        <w:ind w:left="708"/>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Marie notre Bonne Mère ....</w:t>
      </w:r>
    </w:p>
    <w:p w14:paraId="0EE551D2" w14:textId="77777777" w:rsidR="0011052B" w:rsidRPr="00F85DF1" w:rsidRDefault="0011052B" w:rsidP="00A63DEA">
      <w:pPr>
        <w:pStyle w:val="Paragrafoelenco"/>
        <w:ind w:left="708"/>
        <w:jc w:val="both"/>
        <w:rPr>
          <w:rFonts w:ascii="Times New Roman" w:hAnsi="Times New Roman" w:cs="Times New Roman"/>
          <w:b/>
          <w:color w:val="1E50A2"/>
          <w:sz w:val="28"/>
          <w:szCs w:val="28"/>
          <w:lang w:val="es-ES"/>
        </w:rPr>
      </w:pPr>
    </w:p>
    <w:p w14:paraId="7A28DE11" w14:textId="77777777" w:rsidR="0011052B" w:rsidRPr="00F85DF1" w:rsidRDefault="0011052B">
      <w:pPr>
        <w:rPr>
          <w:lang w:val="es-ES"/>
        </w:rPr>
        <w:sectPr w:rsidR="0011052B" w:rsidRPr="00F85DF1" w:rsidSect="0011052B">
          <w:type w:val="continuous"/>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num="2" w:space="708"/>
          <w:docGrid w:linePitch="360"/>
        </w:sectPr>
      </w:pPr>
    </w:p>
    <w:p w14:paraId="34F7DB43" w14:textId="77777777" w:rsidR="00586805" w:rsidRDefault="00586805"/>
    <w:sectPr w:rsidR="00586805" w:rsidSect="0011052B">
      <w:type w:val="continuous"/>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4A3" w14:textId="77777777" w:rsidR="008A042E" w:rsidRDefault="00000000">
    <w:pPr>
      <w:pStyle w:val="Intestazione"/>
      <w:rPr>
        <w:b/>
        <w:color w:val="1F3864" w:themeColor="accent1" w:themeShade="80"/>
        <w:sz w:val="36"/>
      </w:rPr>
    </w:pPr>
    <w:r w:rsidRPr="00F65DEB">
      <w:rPr>
        <w:noProof/>
        <w:color w:val="1F3864" w:themeColor="accent1" w:themeShade="80"/>
        <w:sz w:val="36"/>
      </w:rPr>
      <w:drawing>
        <wp:anchor distT="0" distB="0" distL="114300" distR="114300" simplePos="0" relativeHeight="251659264" behindDoc="0" locked="0" layoutInCell="1" allowOverlap="1" wp14:anchorId="2C093043" wp14:editId="778D3A8D">
          <wp:simplePos x="0" y="0"/>
          <wp:positionH relativeFrom="column">
            <wp:posOffset>-60960</wp:posOffset>
          </wp:positionH>
          <wp:positionV relativeFrom="paragraph">
            <wp:posOffset>-154305</wp:posOffset>
          </wp:positionV>
          <wp:extent cx="2471420" cy="1390650"/>
          <wp:effectExtent l="0" t="0" r="5080" b="0"/>
          <wp:wrapSquare wrapText="bothSides"/>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471420" cy="1390650"/>
                  </a:xfrm>
                  <a:prstGeom prst="rect">
                    <a:avLst/>
                  </a:prstGeom>
                </pic:spPr>
              </pic:pic>
            </a:graphicData>
          </a:graphic>
          <wp14:sizeRelH relativeFrom="page">
            <wp14:pctWidth>0</wp14:pctWidth>
          </wp14:sizeRelH>
          <wp14:sizeRelV relativeFrom="page">
            <wp14:pctHeight>0</wp14:pctHeight>
          </wp14:sizeRelV>
        </wp:anchor>
      </w:drawing>
    </w:r>
  </w:p>
  <w:p w14:paraId="442F6641" w14:textId="77777777" w:rsidR="008A042E" w:rsidRDefault="00000000">
    <w:pPr>
      <w:pStyle w:val="Intestazione"/>
      <w:rPr>
        <w:b/>
        <w:color w:val="1F3864" w:themeColor="accent1" w:themeShade="80"/>
        <w:sz w:val="36"/>
      </w:rPr>
    </w:pPr>
    <w:r w:rsidRPr="00F65DEB">
      <w:rPr>
        <w:b/>
        <w:color w:val="111F37"/>
        <w:sz w:val="36"/>
      </w:rPr>
      <w:t xml:space="preserve">           COMMUNAUTÉ MARISTE </w:t>
    </w:r>
  </w:p>
  <w:p w14:paraId="69729AF6" w14:textId="77777777" w:rsidR="00F65DEB" w:rsidRPr="00F65DEB" w:rsidRDefault="00000000" w:rsidP="00672011">
    <w:pPr>
      <w:pStyle w:val="Intestazione"/>
      <w:rPr>
        <w:b/>
        <w:color w:val="111F37"/>
        <w:sz w:val="36"/>
      </w:rPr>
    </w:pPr>
    <w:r>
      <w:rPr>
        <w:b/>
        <w:color w:val="111F37"/>
        <w:sz w:val="36"/>
      </w:rPr>
      <w:t xml:space="preserve">                </w:t>
    </w:r>
    <w:r w:rsidRPr="00F65DEB">
      <w:rPr>
        <w:b/>
        <w:color w:val="111F37"/>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4154"/>
    <w:multiLevelType w:val="hybridMultilevel"/>
    <w:tmpl w:val="378C5A68"/>
    <w:lvl w:ilvl="0" w:tplc="C5D86582">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2D275F"/>
    <w:multiLevelType w:val="hybridMultilevel"/>
    <w:tmpl w:val="46386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4385">
    <w:abstractNumId w:val="0"/>
  </w:num>
  <w:num w:numId="2" w16cid:durableId="32790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2B"/>
    <w:rsid w:val="0011052B"/>
    <w:rsid w:val="00586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F9FABD"/>
  <w15:chartTrackingRefBased/>
  <w15:docId w15:val="{D2C1069E-B812-43B8-AF4B-62A2ADB4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052B"/>
    <w:pPr>
      <w:tabs>
        <w:tab w:val="center" w:pos="4252"/>
        <w:tab w:val="right" w:pos="8504"/>
      </w:tabs>
      <w:spacing w:after="0" w:line="240" w:lineRule="auto"/>
    </w:pPr>
    <w:rPr>
      <w:lang w:val="pt-BR"/>
    </w:rPr>
  </w:style>
  <w:style w:type="character" w:customStyle="1" w:styleId="IntestazioneCarattere">
    <w:name w:val="Intestazione Carattere"/>
    <w:basedOn w:val="Carpredefinitoparagrafo"/>
    <w:link w:val="Intestazione"/>
    <w:uiPriority w:val="99"/>
    <w:rsid w:val="0011052B"/>
    <w:rPr>
      <w:lang w:val="pt-BR"/>
    </w:rPr>
  </w:style>
  <w:style w:type="paragraph" w:styleId="Paragrafoelenco">
    <w:name w:val="List Paragraph"/>
    <w:basedOn w:val="Normale"/>
    <w:uiPriority w:val="34"/>
    <w:qFormat/>
    <w:rsid w:val="0011052B"/>
    <w:pPr>
      <w:ind w:left="720"/>
      <w:contextualSpacing/>
    </w:pPr>
    <w:rPr>
      <w:lang w:val="pt-BR"/>
    </w:rPr>
  </w:style>
  <w:style w:type="character" w:styleId="Collegamentoipertestuale">
    <w:name w:val="Hyperlink"/>
    <w:basedOn w:val="Carpredefinitoparagrafo"/>
    <w:uiPriority w:val="99"/>
    <w:semiHidden/>
    <w:unhideWhenUsed/>
    <w:rsid w:val="00110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Qj6tEvK7A8&amp;list=RDMM&amp;start_radio=1&amp;rv=gdgNPvhVk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b__XpkYiuA&amp;list=PLXOhkuNjrqNu02cDFvxhi7zblKRPNThQp&amp;index=6"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2022-11-23T13:02:00Z</dcterms:created>
  <dcterms:modified xsi:type="dcterms:W3CDTF">2022-11-23T13:11:00Z</dcterms:modified>
</cp:coreProperties>
</file>