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1388" w14:textId="700749E7" w:rsidR="000C62CD" w:rsidRPr="000C62CD" w:rsidRDefault="000C62CD" w:rsidP="000C62CD">
      <w:pPr>
        <w:jc w:val="center"/>
        <w:rPr>
          <w:rFonts w:cstheme="minorHAnsi"/>
          <w:b/>
          <w:bCs/>
          <w:color w:val="470539"/>
          <w:sz w:val="24"/>
          <w:szCs w:val="24"/>
          <w:lang w:val="es-ES"/>
        </w:rPr>
      </w:pPr>
      <w:r>
        <w:rPr>
          <w:noProof/>
        </w:rPr>
        <w:pict w14:anchorId="4C264C9F">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2F85D145" w14:textId="33D706CE" w:rsidR="000C62CD" w:rsidRPr="000C62CD" w:rsidRDefault="000C62CD">
                  <w:pPr>
                    <w:rPr>
                      <w:rFonts w:ascii="Roboto" w:hAnsi="Roboto"/>
                      <w:color w:val="0F2B46"/>
                      <w:sz w:val="28"/>
                      <w:lang w:val="es-ES"/>
                    </w:rPr>
                  </w:pPr>
                </w:p>
              </w:txbxContent>
            </v:textbox>
            <w10:wrap anchorx="page" anchory="page"/>
          </v:shape>
        </w:pict>
      </w:r>
      <w:r>
        <w:pict w14:anchorId="74565849">
          <v:shape id="DeepLBoxSPIDType" o:spid="_x0000_s1026" type="#_x0000_t202" alt="" style="position:absolute;left:0;text-align:left;margin-left:0;margin-top:0;width:50pt;height:50pt;z-index:251663360;visibility:hidden;mso-wrap-edited:f;mso-width-percent:0;mso-height-percent:0;mso-position-horizontal-relative:text;mso-position-vertical-relative:text;mso-width-percent:0;mso-height-percent:0">
            <o:lock v:ext="edit" selection="t"/>
          </v:shape>
        </w:pict>
      </w:r>
      <w:r w:rsidRPr="000C62CD">
        <w:rPr>
          <w:rFonts w:ascii="Cambria" w:hAnsi="Cambria"/>
          <w:b/>
          <w:color w:val="470539"/>
          <w:sz w:val="48"/>
          <w:szCs w:val="48"/>
          <w:lang w:val="es-ES"/>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t>Nuestro delantal de servicio, como hermanas y hermanos en Cristo</w:t>
      </w:r>
    </w:p>
    <w:p w14:paraId="04DB0AB9" w14:textId="77777777" w:rsidR="000C62CD" w:rsidRPr="000C62CD" w:rsidRDefault="000C62CD" w:rsidP="00495C0F">
      <w:pPr>
        <w:pStyle w:val="Nessunaspaziatura"/>
        <w:rPr>
          <w:rFonts w:eastAsia="Times New Roman" w:cstheme="minorHAnsi"/>
          <w:b/>
          <w:bCs/>
          <w:sz w:val="24"/>
          <w:szCs w:val="24"/>
          <w:lang w:val="es-ES"/>
        </w:rPr>
      </w:pPr>
    </w:p>
    <w:p w14:paraId="6237052A" w14:textId="1F261043" w:rsidR="000C62CD" w:rsidRPr="000C62CD" w:rsidRDefault="000C62CD">
      <w:pPr>
        <w:pStyle w:val="Nessunaspaziatura"/>
        <w:rPr>
          <w:rFonts w:ascii="Times New Roman" w:eastAsia="Times New Roman" w:hAnsi="Times New Roman" w:cs="Times New Roman"/>
          <w:b/>
          <w:bCs/>
          <w:color w:val="CC0099"/>
          <w:sz w:val="28"/>
          <w:szCs w:val="28"/>
          <w:lang w:val="es-ES"/>
        </w:rPr>
      </w:pPr>
      <w:r>
        <w:rPr>
          <w:rFonts w:eastAsia="Times New Roman" w:cstheme="minorHAnsi"/>
          <w:noProof/>
          <w:sz w:val="24"/>
          <w:szCs w:val="24"/>
          <w:lang w:val="it-IT" w:eastAsia="it-IT"/>
        </w:rPr>
        <w:drawing>
          <wp:anchor distT="0" distB="0" distL="114300" distR="114300" simplePos="0" relativeHeight="251660288" behindDoc="0" locked="0" layoutInCell="1" allowOverlap="1" wp14:anchorId="5C3DC57A" wp14:editId="5171799F">
            <wp:simplePos x="0" y="0"/>
            <wp:positionH relativeFrom="margin">
              <wp:posOffset>3761740</wp:posOffset>
            </wp:positionH>
            <wp:positionV relativeFrom="margin">
              <wp:posOffset>1279525</wp:posOffset>
            </wp:positionV>
            <wp:extent cx="2143125" cy="2143125"/>
            <wp:effectExtent l="190500" t="190500" r="200025" b="2000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pg"/>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a:ln>
                      <a:noFill/>
                    </a:ln>
                    <a:effectLst>
                      <a:outerShdw blurRad="190500" algn="tl" rotWithShape="0">
                        <a:srgbClr val="000000">
                          <a:alpha val="70000"/>
                        </a:srgbClr>
                      </a:outerShdw>
                    </a:effectLst>
                  </pic:spPr>
                </pic:pic>
              </a:graphicData>
            </a:graphic>
          </wp:anchor>
        </w:drawing>
      </w:r>
      <w:r w:rsidRPr="000C62CD">
        <w:rPr>
          <w:rFonts w:ascii="Times New Roman" w:eastAsia="Times New Roman" w:hAnsi="Times New Roman" w:cs="Times New Roman"/>
          <w:b/>
          <w:bCs/>
          <w:color w:val="CC0099"/>
          <w:sz w:val="28"/>
          <w:szCs w:val="28"/>
          <w:lang w:val="es-ES"/>
        </w:rPr>
        <w:t>Invocación de la Luz:</w:t>
      </w:r>
    </w:p>
    <w:p w14:paraId="73CE11AB" w14:textId="56C6AEA0" w:rsidR="000C62CD" w:rsidRPr="000C62CD" w:rsidRDefault="000C62CD" w:rsidP="00495C0F">
      <w:pPr>
        <w:pStyle w:val="Nessunaspaziatura"/>
        <w:rPr>
          <w:rFonts w:ascii="Times New Roman" w:eastAsia="Times New Roman" w:hAnsi="Times New Roman" w:cs="Times New Roman"/>
          <w:sz w:val="28"/>
          <w:szCs w:val="28"/>
          <w:lang w:val="es-ES"/>
        </w:rPr>
      </w:pPr>
    </w:p>
    <w:p w14:paraId="4388BF29" w14:textId="77777777" w:rsidR="000C62CD" w:rsidRPr="000C62CD" w:rsidRDefault="000C62CD">
      <w:pPr>
        <w:pStyle w:val="Nessunaspaziatura"/>
        <w:rPr>
          <w:rFonts w:ascii="Times New Roman" w:eastAsia="Times New Roman" w:hAnsi="Times New Roman" w:cs="Times New Roman"/>
          <w:sz w:val="28"/>
          <w:szCs w:val="28"/>
          <w:lang w:val="es-ES"/>
        </w:rPr>
      </w:pPr>
      <w:r w:rsidRPr="000C62CD">
        <w:rPr>
          <w:rFonts w:ascii="Times New Roman" w:eastAsia="Times New Roman" w:hAnsi="Times New Roman" w:cs="Times New Roman"/>
          <w:sz w:val="28"/>
          <w:szCs w:val="28"/>
          <w:lang w:val="es-ES"/>
        </w:rPr>
        <w:t>¡Gloria a Dios que nos ha mostrado la luz!</w:t>
      </w:r>
    </w:p>
    <w:p w14:paraId="701A736A" w14:textId="77777777" w:rsidR="000C62CD" w:rsidRPr="000C62CD" w:rsidRDefault="000C62CD">
      <w:pPr>
        <w:pStyle w:val="Nessunaspaziatura"/>
        <w:rPr>
          <w:rFonts w:ascii="Times New Roman" w:eastAsia="Times New Roman" w:hAnsi="Times New Roman" w:cs="Times New Roman"/>
          <w:color w:val="CC0099"/>
          <w:sz w:val="28"/>
          <w:szCs w:val="28"/>
          <w:lang w:val="es-ES"/>
        </w:rPr>
      </w:pPr>
      <w:r w:rsidRPr="000C62CD">
        <w:rPr>
          <w:rFonts w:ascii="Times New Roman" w:eastAsia="Times New Roman" w:hAnsi="Times New Roman" w:cs="Times New Roman"/>
          <w:b/>
          <w:bCs/>
          <w:color w:val="CC0099"/>
          <w:sz w:val="28"/>
          <w:szCs w:val="28"/>
          <w:lang w:val="es-ES"/>
        </w:rPr>
        <w:t>Guíanos de la oscuridad a la luz.</w:t>
      </w:r>
    </w:p>
    <w:p w14:paraId="41CA9C73" w14:textId="77777777" w:rsidR="000C62CD" w:rsidRPr="000C62CD" w:rsidRDefault="000C62CD">
      <w:pPr>
        <w:pStyle w:val="Nessunaspaziatura"/>
        <w:rPr>
          <w:rFonts w:ascii="Times New Roman" w:eastAsia="Times New Roman" w:hAnsi="Times New Roman" w:cs="Times New Roman"/>
          <w:sz w:val="28"/>
          <w:szCs w:val="28"/>
          <w:lang w:val="es-ES"/>
        </w:rPr>
      </w:pPr>
      <w:r w:rsidRPr="000C62CD">
        <w:rPr>
          <w:rFonts w:ascii="Times New Roman" w:eastAsia="Times New Roman" w:hAnsi="Times New Roman" w:cs="Times New Roman"/>
          <w:sz w:val="28"/>
          <w:szCs w:val="28"/>
          <w:lang w:val="es-ES"/>
        </w:rPr>
        <w:t>Más allá del egoísmo para ser las personas que hemos nacido para ser.</w:t>
      </w:r>
    </w:p>
    <w:p w14:paraId="14E0B3D5" w14:textId="77777777" w:rsidR="000C62CD" w:rsidRPr="000C62CD" w:rsidRDefault="000C62CD">
      <w:pPr>
        <w:pStyle w:val="Nessunaspaziatura"/>
        <w:rPr>
          <w:rFonts w:ascii="Times New Roman" w:eastAsia="Times New Roman" w:hAnsi="Times New Roman" w:cs="Times New Roman"/>
          <w:b/>
          <w:bCs/>
          <w:color w:val="CC0099"/>
          <w:sz w:val="28"/>
          <w:szCs w:val="28"/>
          <w:lang w:val="es-ES"/>
        </w:rPr>
      </w:pPr>
      <w:r w:rsidRPr="000C62CD">
        <w:rPr>
          <w:rFonts w:ascii="Times New Roman" w:eastAsia="Times New Roman" w:hAnsi="Times New Roman" w:cs="Times New Roman"/>
          <w:b/>
          <w:bCs/>
          <w:color w:val="CC0099"/>
          <w:sz w:val="28"/>
          <w:szCs w:val="28"/>
          <w:lang w:val="es-ES"/>
        </w:rPr>
        <w:t xml:space="preserve">¡Sirviéndote con alegre alabanza!    </w:t>
      </w:r>
    </w:p>
    <w:p w14:paraId="0B5FB3DF" w14:textId="77777777" w:rsidR="000C62CD" w:rsidRPr="000C62CD" w:rsidRDefault="000C62CD">
      <w:pPr>
        <w:pStyle w:val="Nessunaspaziatura"/>
        <w:rPr>
          <w:rFonts w:ascii="Times New Roman" w:eastAsia="Times New Roman" w:hAnsi="Times New Roman" w:cs="Times New Roman"/>
          <w:sz w:val="28"/>
          <w:szCs w:val="28"/>
          <w:lang w:val="es-ES"/>
        </w:rPr>
      </w:pPr>
      <w:r w:rsidRPr="000C62CD">
        <w:rPr>
          <w:rFonts w:ascii="Times New Roman" w:eastAsia="Times New Roman" w:hAnsi="Times New Roman" w:cs="Times New Roman"/>
          <w:sz w:val="28"/>
          <w:szCs w:val="28"/>
          <w:lang w:val="es-ES"/>
        </w:rPr>
        <w:t>Gloria a Dios que nos ha mostrado la luz</w:t>
      </w:r>
      <w:bookmarkStart w:id="0" w:name="_Hlk83372803"/>
      <w:r w:rsidRPr="000C62CD">
        <w:rPr>
          <w:rFonts w:ascii="Times New Roman" w:eastAsia="Times New Roman" w:hAnsi="Times New Roman" w:cs="Times New Roman"/>
          <w:sz w:val="28"/>
          <w:szCs w:val="28"/>
          <w:lang w:val="es-ES"/>
        </w:rPr>
        <w:t xml:space="preserve"> . </w:t>
      </w:r>
      <w:bookmarkEnd w:id="0"/>
      <w:r w:rsidRPr="000C62CD">
        <w:rPr>
          <w:rFonts w:ascii="Times New Roman" w:eastAsia="Times New Roman" w:hAnsi="Times New Roman" w:cs="Times New Roman"/>
          <w:sz w:val="28"/>
          <w:szCs w:val="28"/>
          <w:lang w:val="es-ES"/>
        </w:rPr>
        <w:t xml:space="preserve"> </w:t>
      </w:r>
    </w:p>
    <w:p w14:paraId="71841C0B" w14:textId="77777777" w:rsidR="000C62CD" w:rsidRPr="000C62CD" w:rsidRDefault="000C62CD">
      <w:pPr>
        <w:pStyle w:val="Nessunaspaziatura"/>
        <w:rPr>
          <w:rFonts w:ascii="Times New Roman" w:eastAsia="Calibri" w:hAnsi="Times New Roman" w:cs="Times New Roman"/>
          <w:b/>
          <w:bCs/>
          <w:color w:val="CC0099"/>
          <w:sz w:val="28"/>
          <w:szCs w:val="28"/>
          <w:lang w:val="es-ES"/>
        </w:rPr>
      </w:pPr>
      <w:r w:rsidRPr="000C62CD">
        <w:rPr>
          <w:rFonts w:ascii="Times New Roman" w:eastAsia="Calibri" w:hAnsi="Times New Roman" w:cs="Times New Roman"/>
          <w:b/>
          <w:bCs/>
          <w:color w:val="CC0099"/>
          <w:sz w:val="28"/>
          <w:szCs w:val="28"/>
          <w:lang w:val="es-ES"/>
        </w:rPr>
        <w:t>En el nombre del Padre, del Hijo y del Espíritu Santo, amén.</w:t>
      </w:r>
    </w:p>
    <w:p w14:paraId="7434CE60" w14:textId="77777777" w:rsidR="000C62CD" w:rsidRPr="000C62CD" w:rsidRDefault="000C62CD" w:rsidP="00495C0F">
      <w:pPr>
        <w:pStyle w:val="Nessunaspaziatura"/>
        <w:rPr>
          <w:rFonts w:ascii="Times New Roman" w:hAnsi="Times New Roman" w:cs="Times New Roman"/>
          <w:sz w:val="28"/>
          <w:szCs w:val="28"/>
          <w:lang w:val="es-ES"/>
        </w:rPr>
      </w:pPr>
    </w:p>
    <w:p w14:paraId="28DE26CC" w14:textId="77777777" w:rsidR="000C62CD" w:rsidRDefault="000C62CD">
      <w:pPr>
        <w:pStyle w:val="Nessunaspaziatura"/>
        <w:ind w:right="-286"/>
        <w:rPr>
          <w:rFonts w:ascii="Times New Roman" w:hAnsi="Times New Roman" w:cs="Times New Roman"/>
          <w:lang w:val="en-US"/>
        </w:rPr>
      </w:pPr>
      <w:r w:rsidRPr="00497195">
        <w:rPr>
          <w:rFonts w:ascii="Times New Roman" w:hAnsi="Times New Roman" w:cs="Times New Roman"/>
          <w:sz w:val="28"/>
          <w:szCs w:val="28"/>
        </w:rPr>
        <w:t xml:space="preserve">Himno: </w:t>
      </w:r>
      <w:r w:rsidRPr="00497195">
        <w:rPr>
          <w:rFonts w:ascii="Times New Roman" w:hAnsi="Times New Roman" w:cs="Times New Roman"/>
          <w:b/>
          <w:color w:val="CC0099"/>
          <w:sz w:val="28"/>
          <w:szCs w:val="28"/>
          <w:lang w:val="en-US"/>
        </w:rPr>
        <w:t xml:space="preserve">As Mary Did </w:t>
      </w:r>
      <w:r w:rsidRPr="00497195">
        <w:rPr>
          <w:rFonts w:ascii="Times New Roman" w:hAnsi="Times New Roman" w:cs="Times New Roman"/>
          <w:sz w:val="28"/>
          <w:szCs w:val="28"/>
          <w:lang w:val="en-US"/>
        </w:rPr>
        <w:t>(</w:t>
      </w:r>
      <w:r w:rsidRPr="00497195">
        <w:rPr>
          <w:rFonts w:ascii="Times New Roman" w:hAnsi="Times New Roman" w:cs="Times New Roman"/>
          <w:i/>
          <w:sz w:val="28"/>
          <w:szCs w:val="28"/>
          <w:lang w:val="en-US"/>
        </w:rPr>
        <w:t>Michael Herry fms</w:t>
      </w:r>
      <w:r w:rsidRPr="00497195">
        <w:rPr>
          <w:rFonts w:ascii="Times New Roman" w:hAnsi="Times New Roman" w:cs="Times New Roman"/>
          <w:sz w:val="28"/>
          <w:szCs w:val="28"/>
          <w:lang w:val="en-US"/>
        </w:rPr>
        <w:t xml:space="preserve">) </w:t>
      </w:r>
      <w:r w:rsidRPr="00497195">
        <w:rPr>
          <w:rFonts w:ascii="Times New Roman" w:hAnsi="Times New Roman" w:cs="Times New Roman"/>
          <w:lang w:val="en-US"/>
        </w:rPr>
        <w:t xml:space="preserve">Descargar de: </w:t>
      </w:r>
    </w:p>
    <w:p w14:paraId="6D832591" w14:textId="77777777" w:rsidR="000C62CD" w:rsidRDefault="000C62CD">
      <w:pPr>
        <w:pStyle w:val="Nessunaspaziatura"/>
        <w:ind w:right="-286"/>
        <w:rPr>
          <w:rFonts w:ascii="Times New Roman" w:hAnsi="Times New Roman" w:cs="Times New Roman"/>
          <w:lang w:val="en-US"/>
        </w:rPr>
      </w:pPr>
      <w:r w:rsidRPr="00497195">
        <w:rPr>
          <w:rFonts w:ascii="Times New Roman" w:hAnsi="Times New Roman" w:cs="Times New Roman"/>
          <w:lang w:val="en-US"/>
        </w:rPr>
        <w:t>https://static1.squarespace.com/static/52422a6fe4b06209130d02bd/53f2d78de4b010bb9e73f29c/56fcde2aab48de8601f34178/1459412562534/07+As+Mary+Did.m4a</w:t>
      </w:r>
    </w:p>
    <w:p w14:paraId="5B451420" w14:textId="77777777" w:rsidR="000C62CD" w:rsidRPr="00497195" w:rsidRDefault="000C62CD" w:rsidP="0085174C">
      <w:pPr>
        <w:spacing w:after="0" w:line="240" w:lineRule="auto"/>
        <w:rPr>
          <w:rFonts w:ascii="Times New Roman" w:eastAsia="Times New Roman" w:hAnsi="Times New Roman" w:cs="Times New Roman"/>
          <w:sz w:val="28"/>
          <w:szCs w:val="28"/>
          <w:lang w:val="en-US" w:eastAsia="en-AU"/>
        </w:rPr>
      </w:pPr>
    </w:p>
    <w:p w14:paraId="0421F18F" w14:textId="77777777" w:rsidR="000C62CD" w:rsidRPr="000C62CD" w:rsidRDefault="000C62CD">
      <w:pPr>
        <w:spacing w:after="0" w:line="240" w:lineRule="auto"/>
        <w:ind w:right="-180"/>
        <w:rPr>
          <w:rFonts w:ascii="Times New Roman" w:eastAsia="Times New Roman" w:hAnsi="Times New Roman" w:cs="Times New Roman"/>
          <w:b/>
          <w:color w:val="CC0099"/>
          <w:sz w:val="28"/>
          <w:szCs w:val="28"/>
          <w:lang w:val="es-ES" w:eastAsia="en-AU"/>
        </w:rPr>
      </w:pPr>
      <w:r w:rsidRPr="000C62CD">
        <w:rPr>
          <w:rFonts w:ascii="Times New Roman" w:eastAsia="Times New Roman" w:hAnsi="Times New Roman" w:cs="Times New Roman"/>
          <w:b/>
          <w:color w:val="CC0099"/>
          <w:sz w:val="28"/>
          <w:szCs w:val="28"/>
          <w:lang w:val="es-ES" w:eastAsia="en-AU"/>
        </w:rPr>
        <w:t>Seguir a Cristo como lo hizo María, esta es ahora la perla que buscamos juntos.</w:t>
      </w:r>
    </w:p>
    <w:p w14:paraId="253CBDF0" w14:textId="77777777" w:rsidR="000C62CD" w:rsidRPr="000C62CD" w:rsidRDefault="000C62CD">
      <w:pPr>
        <w:spacing w:after="0" w:line="240" w:lineRule="auto"/>
        <w:ind w:right="-180"/>
        <w:rPr>
          <w:rFonts w:ascii="Times New Roman" w:eastAsia="Times New Roman" w:hAnsi="Times New Roman" w:cs="Times New Roman"/>
          <w:b/>
          <w:color w:val="CC0099"/>
          <w:sz w:val="28"/>
          <w:szCs w:val="28"/>
          <w:lang w:val="es-ES" w:eastAsia="en-AU"/>
        </w:rPr>
      </w:pPr>
      <w:r w:rsidRPr="000C62CD">
        <w:rPr>
          <w:rFonts w:ascii="Times New Roman" w:eastAsia="Times New Roman" w:hAnsi="Times New Roman" w:cs="Times New Roman"/>
          <w:b/>
          <w:color w:val="CC0099"/>
          <w:sz w:val="28"/>
          <w:szCs w:val="28"/>
          <w:lang w:val="es-ES" w:eastAsia="en-AU"/>
        </w:rPr>
        <w:t>Nos llamas a ser tu pueblo, tu Palabra viva hecha carne hoy.</w:t>
      </w:r>
    </w:p>
    <w:p w14:paraId="264F6280" w14:textId="77777777" w:rsidR="000C62CD" w:rsidRPr="000C62CD" w:rsidRDefault="000C62CD" w:rsidP="0085174C">
      <w:pPr>
        <w:spacing w:after="0" w:line="240" w:lineRule="auto"/>
        <w:rPr>
          <w:rFonts w:ascii="Times New Roman" w:eastAsia="DengXian" w:hAnsi="Times New Roman" w:cs="Times New Roman"/>
          <w:sz w:val="28"/>
          <w:szCs w:val="28"/>
          <w:lang w:val="es-ES"/>
        </w:rPr>
      </w:pPr>
    </w:p>
    <w:p w14:paraId="4E8298D3" w14:textId="77777777" w:rsidR="000C62CD" w:rsidRPr="000C62CD" w:rsidRDefault="000C62CD">
      <w:pPr>
        <w:spacing w:after="0" w:line="240" w:lineRule="auto"/>
        <w:jc w:val="both"/>
        <w:rPr>
          <w:rFonts w:ascii="Times New Roman" w:eastAsia="DengXian" w:hAnsi="Times New Roman" w:cs="Times New Roman"/>
          <w:sz w:val="28"/>
          <w:szCs w:val="28"/>
          <w:lang w:val="es-ES"/>
        </w:rPr>
      </w:pPr>
      <w:r w:rsidRPr="00497195">
        <w:rPr>
          <w:rFonts w:ascii="Times New Roman" w:hAnsi="Times New Roman" w:cs="Times New Roman"/>
          <w:noProof/>
          <w:sz w:val="28"/>
          <w:szCs w:val="28"/>
          <w:lang w:eastAsia="it-IT"/>
        </w:rPr>
        <w:drawing>
          <wp:anchor distT="0" distB="0" distL="114300" distR="114300" simplePos="0" relativeHeight="251661312" behindDoc="0" locked="0" layoutInCell="1" allowOverlap="1" wp14:anchorId="1630FFA3" wp14:editId="70CBDED0">
            <wp:simplePos x="0" y="0"/>
            <wp:positionH relativeFrom="margin">
              <wp:posOffset>122555</wp:posOffset>
            </wp:positionH>
            <wp:positionV relativeFrom="margin">
              <wp:posOffset>4956175</wp:posOffset>
            </wp:positionV>
            <wp:extent cx="1657985" cy="2942590"/>
            <wp:effectExtent l="190500" t="190500" r="189865" b="18161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jpg"/>
                    <pic:cNvPicPr/>
                  </pic:nvPicPr>
                  <pic:blipFill>
                    <a:blip r:embed="rId5">
                      <a:extLst>
                        <a:ext uri="{28A0092B-C50C-407E-A947-70E740481C1C}">
                          <a14:useLocalDpi xmlns:a14="http://schemas.microsoft.com/office/drawing/2010/main" val="0"/>
                        </a:ext>
                      </a:extLst>
                    </a:blip>
                    <a:stretch>
                      <a:fillRect/>
                    </a:stretch>
                  </pic:blipFill>
                  <pic:spPr>
                    <a:xfrm>
                      <a:off x="0" y="0"/>
                      <a:ext cx="1657985" cy="2942590"/>
                    </a:xfrm>
                    <a:prstGeom prst="rect">
                      <a:avLst/>
                    </a:prstGeom>
                    <a:ln>
                      <a:noFill/>
                    </a:ln>
                    <a:effectLst>
                      <a:outerShdw blurRad="190500" algn="tl" rotWithShape="0">
                        <a:srgbClr val="000000">
                          <a:alpha val="70000"/>
                        </a:srgbClr>
                      </a:outerShdw>
                    </a:effectLst>
                  </pic:spPr>
                </pic:pic>
              </a:graphicData>
            </a:graphic>
          </wp:anchor>
        </w:drawing>
      </w:r>
      <w:r w:rsidRPr="000C62CD">
        <w:rPr>
          <w:rFonts w:ascii="Times New Roman" w:eastAsia="DengXian" w:hAnsi="Times New Roman" w:cs="Times New Roman"/>
          <w:sz w:val="28"/>
          <w:szCs w:val="28"/>
          <w:lang w:val="es-ES"/>
        </w:rPr>
        <w:t xml:space="preserve">1. Que la bendición de la fe inquebrantable de María caiga sobre nosotros. </w:t>
      </w:r>
    </w:p>
    <w:p w14:paraId="032DA5B5" w14:textId="77777777" w:rsidR="000C62CD" w:rsidRPr="000C62CD" w:rsidRDefault="000C62CD">
      <w:pPr>
        <w:spacing w:after="0" w:line="240" w:lineRule="auto"/>
        <w:jc w:val="both"/>
        <w:rPr>
          <w:rFonts w:ascii="Times New Roman" w:eastAsia="DengXian" w:hAnsi="Times New Roman" w:cs="Times New Roman"/>
          <w:sz w:val="28"/>
          <w:szCs w:val="28"/>
          <w:lang w:val="es-ES"/>
        </w:rPr>
      </w:pPr>
      <w:r w:rsidRPr="000C62CD">
        <w:rPr>
          <w:rFonts w:ascii="Times New Roman" w:eastAsia="DengXian" w:hAnsi="Times New Roman" w:cs="Times New Roman"/>
          <w:sz w:val="28"/>
          <w:szCs w:val="28"/>
          <w:lang w:val="es-ES"/>
        </w:rPr>
        <w:t>Que su espíritu de oración viva en nuestros corazones y vidas.</w:t>
      </w:r>
    </w:p>
    <w:p w14:paraId="093AB612" w14:textId="77777777" w:rsidR="000C62CD" w:rsidRPr="000C62CD" w:rsidRDefault="000C62CD" w:rsidP="00497195">
      <w:pPr>
        <w:spacing w:after="0" w:line="240" w:lineRule="auto"/>
        <w:jc w:val="both"/>
        <w:rPr>
          <w:rFonts w:ascii="Times New Roman" w:eastAsia="DengXian" w:hAnsi="Times New Roman" w:cs="Times New Roman"/>
          <w:sz w:val="28"/>
          <w:szCs w:val="28"/>
          <w:lang w:val="es-ES"/>
        </w:rPr>
      </w:pPr>
    </w:p>
    <w:p w14:paraId="2C67958D" w14:textId="77777777" w:rsidR="000C62CD" w:rsidRPr="000C62CD" w:rsidRDefault="000C62CD">
      <w:pPr>
        <w:spacing w:after="0" w:line="240" w:lineRule="auto"/>
        <w:jc w:val="both"/>
        <w:rPr>
          <w:rFonts w:ascii="Times New Roman" w:eastAsia="DengXian" w:hAnsi="Times New Roman" w:cs="Times New Roman"/>
          <w:sz w:val="28"/>
          <w:szCs w:val="28"/>
          <w:lang w:val="es-ES"/>
        </w:rPr>
      </w:pPr>
      <w:r w:rsidRPr="000C62CD">
        <w:rPr>
          <w:rFonts w:ascii="Times New Roman" w:eastAsia="DengXian" w:hAnsi="Times New Roman" w:cs="Times New Roman"/>
          <w:sz w:val="28"/>
          <w:szCs w:val="28"/>
          <w:lang w:val="es-ES"/>
        </w:rPr>
        <w:t xml:space="preserve">2. Que la bendición del servicio amoroso de María caiga sobre nosotros. </w:t>
      </w:r>
    </w:p>
    <w:p w14:paraId="1CE117DC" w14:textId="77777777" w:rsidR="000C62CD" w:rsidRPr="000C62CD" w:rsidRDefault="000C62CD">
      <w:pPr>
        <w:spacing w:after="0" w:line="240" w:lineRule="auto"/>
        <w:jc w:val="both"/>
        <w:rPr>
          <w:rFonts w:ascii="Times New Roman" w:eastAsia="DengXian" w:hAnsi="Times New Roman" w:cs="Times New Roman"/>
          <w:sz w:val="28"/>
          <w:szCs w:val="28"/>
          <w:lang w:val="es-ES"/>
        </w:rPr>
      </w:pPr>
      <w:r w:rsidRPr="000C62CD">
        <w:rPr>
          <w:rFonts w:ascii="Times New Roman" w:eastAsia="DengXian" w:hAnsi="Times New Roman" w:cs="Times New Roman"/>
          <w:sz w:val="28"/>
          <w:szCs w:val="28"/>
          <w:lang w:val="es-ES"/>
        </w:rPr>
        <w:t>Que su espíritu de alabanza esté en nuestros labios y en nuestros corazones.</w:t>
      </w:r>
    </w:p>
    <w:p w14:paraId="025D0EC2" w14:textId="77777777" w:rsidR="000C62CD" w:rsidRPr="000C62CD" w:rsidRDefault="000C62CD" w:rsidP="00497195">
      <w:pPr>
        <w:spacing w:after="0" w:line="240" w:lineRule="auto"/>
        <w:jc w:val="both"/>
        <w:rPr>
          <w:rFonts w:ascii="Times New Roman" w:eastAsia="DengXian" w:hAnsi="Times New Roman" w:cs="Times New Roman"/>
          <w:sz w:val="28"/>
          <w:szCs w:val="28"/>
          <w:lang w:val="es-ES"/>
        </w:rPr>
      </w:pPr>
    </w:p>
    <w:p w14:paraId="470BCA4E" w14:textId="77777777" w:rsidR="000C62CD" w:rsidRPr="000C62CD" w:rsidRDefault="000C62CD">
      <w:pPr>
        <w:spacing w:after="0" w:line="240" w:lineRule="auto"/>
        <w:jc w:val="both"/>
        <w:rPr>
          <w:rFonts w:ascii="Times New Roman" w:eastAsia="DengXian" w:hAnsi="Times New Roman" w:cs="Times New Roman"/>
          <w:sz w:val="28"/>
          <w:szCs w:val="28"/>
          <w:lang w:val="es-ES"/>
        </w:rPr>
      </w:pPr>
      <w:r w:rsidRPr="000C62CD">
        <w:rPr>
          <w:rFonts w:ascii="Times New Roman" w:eastAsia="DengXian" w:hAnsi="Times New Roman" w:cs="Times New Roman"/>
          <w:sz w:val="28"/>
          <w:szCs w:val="28"/>
          <w:lang w:val="es-ES"/>
        </w:rPr>
        <w:t xml:space="preserve">3. Que la bendición de la unión de María con Jesús caiga sobre nosotros. </w:t>
      </w:r>
    </w:p>
    <w:p w14:paraId="2A5CFFC6" w14:textId="77777777" w:rsidR="000C62CD" w:rsidRPr="000C62CD" w:rsidRDefault="000C62CD">
      <w:pPr>
        <w:spacing w:after="0" w:line="240" w:lineRule="auto"/>
        <w:jc w:val="both"/>
        <w:rPr>
          <w:rFonts w:ascii="Times New Roman" w:eastAsia="DengXian" w:hAnsi="Times New Roman" w:cs="Times New Roman"/>
          <w:sz w:val="28"/>
          <w:szCs w:val="28"/>
          <w:lang w:val="es-ES"/>
        </w:rPr>
      </w:pPr>
      <w:r w:rsidRPr="000C62CD">
        <w:rPr>
          <w:rFonts w:ascii="Times New Roman" w:eastAsia="DengXian" w:hAnsi="Times New Roman" w:cs="Times New Roman"/>
          <w:sz w:val="28"/>
          <w:szCs w:val="28"/>
          <w:lang w:val="es-ES"/>
        </w:rPr>
        <w:t>Que su valor y su paciencia encuentren un hogar en nuestras vidas.</w:t>
      </w:r>
    </w:p>
    <w:p w14:paraId="4CCD112A" w14:textId="77777777" w:rsidR="000C62CD" w:rsidRPr="000C62CD" w:rsidRDefault="000C62CD" w:rsidP="00497195">
      <w:pPr>
        <w:spacing w:after="0" w:line="240" w:lineRule="auto"/>
        <w:jc w:val="both"/>
        <w:rPr>
          <w:rFonts w:ascii="Times New Roman" w:eastAsia="DengXian" w:hAnsi="Times New Roman" w:cs="Times New Roman"/>
          <w:sz w:val="28"/>
          <w:szCs w:val="28"/>
          <w:lang w:val="es-ES"/>
        </w:rPr>
      </w:pPr>
    </w:p>
    <w:p w14:paraId="721867F9" w14:textId="77777777" w:rsidR="000C62CD" w:rsidRPr="000C62CD" w:rsidRDefault="000C62CD">
      <w:pPr>
        <w:spacing w:after="0" w:line="240" w:lineRule="auto"/>
        <w:jc w:val="both"/>
        <w:rPr>
          <w:rFonts w:ascii="Times New Roman" w:eastAsia="DengXian" w:hAnsi="Times New Roman" w:cs="Times New Roman"/>
          <w:sz w:val="28"/>
          <w:szCs w:val="28"/>
          <w:lang w:val="es-ES"/>
        </w:rPr>
      </w:pPr>
      <w:r w:rsidRPr="000C62CD">
        <w:rPr>
          <w:rFonts w:ascii="Times New Roman" w:eastAsia="DengXian" w:hAnsi="Times New Roman" w:cs="Times New Roman"/>
          <w:sz w:val="28"/>
          <w:szCs w:val="28"/>
          <w:lang w:val="es-ES"/>
        </w:rPr>
        <w:t xml:space="preserve">4. Que la bendición de la misericordia y la justicia de María sea con nosotros. </w:t>
      </w:r>
    </w:p>
    <w:p w14:paraId="2D59B4FE" w14:textId="77777777" w:rsidR="000C62CD" w:rsidRPr="000C62CD" w:rsidRDefault="000C62CD">
      <w:pPr>
        <w:spacing w:after="0" w:line="240" w:lineRule="auto"/>
        <w:jc w:val="both"/>
        <w:rPr>
          <w:rFonts w:ascii="Times New Roman" w:eastAsia="DengXian" w:hAnsi="Times New Roman" w:cs="Times New Roman"/>
          <w:sz w:val="28"/>
          <w:szCs w:val="28"/>
          <w:lang w:val="es-ES"/>
        </w:rPr>
      </w:pPr>
      <w:r w:rsidRPr="000C62CD">
        <w:rPr>
          <w:rFonts w:ascii="Times New Roman" w:eastAsia="DengXian" w:hAnsi="Times New Roman" w:cs="Times New Roman"/>
          <w:sz w:val="28"/>
          <w:szCs w:val="28"/>
          <w:lang w:val="es-ES"/>
        </w:rPr>
        <w:t>Que trabajemos con su espíritu para sanar nuestro mundo roto.</w:t>
      </w:r>
    </w:p>
    <w:p w14:paraId="65813FB9" w14:textId="156D252B" w:rsidR="000C62CD" w:rsidRDefault="000C62CD" w:rsidP="00495C0F">
      <w:pPr>
        <w:pStyle w:val="Nessunaspaziatura"/>
        <w:rPr>
          <w:rFonts w:ascii="Times New Roman" w:hAnsi="Times New Roman" w:cs="Times New Roman"/>
          <w:sz w:val="28"/>
          <w:szCs w:val="28"/>
          <w:lang w:val="es-ES"/>
        </w:rPr>
      </w:pPr>
    </w:p>
    <w:p w14:paraId="1737AFBA" w14:textId="77777777" w:rsidR="000C62CD" w:rsidRPr="000C62CD" w:rsidRDefault="000C62CD" w:rsidP="00495C0F">
      <w:pPr>
        <w:pStyle w:val="Nessunaspaziatura"/>
        <w:rPr>
          <w:rFonts w:ascii="Times New Roman" w:hAnsi="Times New Roman" w:cs="Times New Roman"/>
          <w:sz w:val="28"/>
          <w:szCs w:val="28"/>
          <w:lang w:val="es-ES"/>
        </w:rPr>
      </w:pPr>
    </w:p>
    <w:p w14:paraId="2A76990A" w14:textId="77777777" w:rsidR="000C62CD" w:rsidRPr="000C62CD" w:rsidRDefault="000C62CD">
      <w:pPr>
        <w:pStyle w:val="Nessunaspaziatura"/>
        <w:rPr>
          <w:rFonts w:ascii="Times New Roman" w:eastAsia="Times New Roman" w:hAnsi="Times New Roman" w:cs="Times New Roman"/>
          <w:b/>
          <w:bCs/>
          <w:color w:val="CC0099"/>
          <w:sz w:val="28"/>
          <w:szCs w:val="28"/>
          <w:lang w:val="es-ES" w:eastAsia="en-AU"/>
        </w:rPr>
      </w:pPr>
      <w:r w:rsidRPr="000C62CD">
        <w:rPr>
          <w:rFonts w:ascii="Times New Roman" w:eastAsia="Times New Roman" w:hAnsi="Times New Roman" w:cs="Times New Roman"/>
          <w:b/>
          <w:bCs/>
          <w:color w:val="CC0099"/>
          <w:sz w:val="28"/>
          <w:szCs w:val="28"/>
          <w:lang w:val="es-ES" w:eastAsia="en-AU"/>
        </w:rPr>
        <w:lastRenderedPageBreak/>
        <w:t>Introducción:</w:t>
      </w:r>
    </w:p>
    <w:p w14:paraId="22D9DFA3" w14:textId="77777777" w:rsidR="000C62CD" w:rsidRPr="000C62CD" w:rsidRDefault="000C62CD" w:rsidP="0085174C">
      <w:pPr>
        <w:pStyle w:val="Nessunaspaziatura"/>
        <w:rPr>
          <w:rFonts w:ascii="Times New Roman" w:eastAsia="Times New Roman" w:hAnsi="Times New Roman" w:cs="Times New Roman"/>
          <w:b/>
          <w:bCs/>
          <w:sz w:val="28"/>
          <w:szCs w:val="28"/>
          <w:lang w:val="es-ES" w:eastAsia="en-AU"/>
        </w:rPr>
      </w:pPr>
    </w:p>
    <w:p w14:paraId="1B65433D" w14:textId="1ED6411C" w:rsidR="000C62CD" w:rsidRPr="000C62CD" w:rsidRDefault="000C62CD">
      <w:pPr>
        <w:pStyle w:val="Nessunaspaziatura"/>
        <w:jc w:val="both"/>
        <w:rPr>
          <w:rFonts w:ascii="Times New Roman" w:eastAsia="Times New Roman" w:hAnsi="Times New Roman" w:cs="Times New Roman"/>
          <w:b/>
          <w:bCs/>
          <w:sz w:val="28"/>
          <w:szCs w:val="28"/>
          <w:lang w:val="es-ES" w:eastAsia="en-AU"/>
        </w:rPr>
      </w:pPr>
      <w:r w:rsidRPr="00497195">
        <w:rPr>
          <w:rFonts w:ascii="Times New Roman" w:hAnsi="Times New Roman" w:cs="Times New Roman"/>
          <w:i/>
          <w:iCs/>
          <w:noProof/>
          <w:sz w:val="28"/>
          <w:szCs w:val="28"/>
          <w:lang w:val="it-IT" w:eastAsia="it-IT"/>
        </w:rPr>
        <w:drawing>
          <wp:anchor distT="0" distB="0" distL="114300" distR="114300" simplePos="0" relativeHeight="251662336" behindDoc="0" locked="0" layoutInCell="1" allowOverlap="1" wp14:anchorId="582FC028" wp14:editId="1A1A5997">
            <wp:simplePos x="0" y="0"/>
            <wp:positionH relativeFrom="margin">
              <wp:posOffset>3630295</wp:posOffset>
            </wp:positionH>
            <wp:positionV relativeFrom="margin">
              <wp:posOffset>755015</wp:posOffset>
            </wp:positionV>
            <wp:extent cx="2247900" cy="3308350"/>
            <wp:effectExtent l="190500" t="190500" r="190500" b="1968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33083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0C62CD">
        <w:rPr>
          <w:rFonts w:ascii="Times New Roman" w:eastAsia="DengXian" w:hAnsi="Times New Roman" w:cs="Times New Roman"/>
          <w:sz w:val="28"/>
          <w:szCs w:val="28"/>
          <w:lang w:val="es-ES"/>
        </w:rPr>
        <w:t xml:space="preserve">El símbolo del delantal es muy apropiado para los maristas. Ya sea el servicio amoroso de María; o el servicio de Marcelino con el delantal recogido a la cintura, paleta en mano, sudor en la frente; y, por supuesto, Jesús, con la única vestimenta que se menciona en el evangelio de Juan, la toalla enrollada a la cintura mientras lavaba los pies de los discípulos. Tal vez tengas una historia de cuando te sentiste particularmente al servicio de otro, tal vez de un joven necesitado. ¿Qué fuego del Espíritu despertó esa persona en ti, cuando sentiste "Sí, ésta es mi vocación, ésta es mi llamada marista. Ser el servidor del Señor aquí y ahora".  Mientras continuamos nuestro camino, siguiendo a Cristo como lo hizo María, que nos pongamos la toalla de Jesús, el delantal de servicio que fuimos llamados a llevar desde nuestro nacimiento. </w:t>
      </w:r>
    </w:p>
    <w:p w14:paraId="16D13887" w14:textId="77777777" w:rsidR="000C62CD" w:rsidRPr="000C62CD" w:rsidRDefault="000C62CD" w:rsidP="0085174C">
      <w:pPr>
        <w:pStyle w:val="Nessunaspaziatura"/>
        <w:rPr>
          <w:rFonts w:ascii="Times New Roman" w:eastAsia="Times New Roman" w:hAnsi="Times New Roman" w:cs="Times New Roman"/>
          <w:b/>
          <w:bCs/>
          <w:sz w:val="28"/>
          <w:szCs w:val="28"/>
          <w:lang w:val="es-ES" w:eastAsia="en-AU"/>
        </w:rPr>
      </w:pPr>
    </w:p>
    <w:p w14:paraId="737263D0" w14:textId="77777777" w:rsidR="000C62CD" w:rsidRPr="000C62CD" w:rsidRDefault="000C62CD">
      <w:pPr>
        <w:pStyle w:val="Nessunaspaziatura"/>
        <w:rPr>
          <w:rFonts w:ascii="Times New Roman" w:eastAsia="Times New Roman" w:hAnsi="Times New Roman" w:cs="Times New Roman"/>
          <w:sz w:val="28"/>
          <w:szCs w:val="28"/>
          <w:lang w:val="es-ES"/>
        </w:rPr>
      </w:pPr>
      <w:r w:rsidRPr="000C62CD">
        <w:rPr>
          <w:rFonts w:ascii="Times New Roman" w:eastAsia="Times New Roman" w:hAnsi="Times New Roman" w:cs="Times New Roman"/>
          <w:b/>
          <w:bCs/>
          <w:color w:val="CC0099"/>
          <w:sz w:val="28"/>
          <w:szCs w:val="28"/>
          <w:lang w:val="es-ES" w:eastAsia="en-AU"/>
        </w:rPr>
        <w:t xml:space="preserve">Reflexión 1: </w:t>
      </w:r>
      <w:r w:rsidRPr="000C62CD">
        <w:rPr>
          <w:rFonts w:ascii="Times New Roman" w:eastAsia="Times New Roman" w:hAnsi="Times New Roman" w:cs="Times New Roman"/>
          <w:sz w:val="28"/>
          <w:szCs w:val="28"/>
          <w:lang w:val="es-ES" w:eastAsia="en-AU"/>
        </w:rPr>
        <w:t>por Parker Palmer (</w:t>
      </w:r>
      <w:r w:rsidRPr="000C62CD">
        <w:rPr>
          <w:rFonts w:ascii="Times New Roman" w:eastAsia="Times New Roman" w:hAnsi="Times New Roman" w:cs="Times New Roman"/>
          <w:i/>
          <w:iCs/>
          <w:sz w:val="28"/>
          <w:szCs w:val="28"/>
          <w:lang w:val="es-ES" w:eastAsia="en-AU"/>
        </w:rPr>
        <w:t>"Deja que tu vida hable" p.10</w:t>
      </w:r>
      <w:r w:rsidRPr="000C62CD">
        <w:rPr>
          <w:rFonts w:ascii="Times New Roman" w:eastAsia="Times New Roman" w:hAnsi="Times New Roman" w:cs="Times New Roman"/>
          <w:sz w:val="28"/>
          <w:szCs w:val="28"/>
          <w:lang w:val="es-ES" w:eastAsia="en-AU"/>
        </w:rPr>
        <w:t>)</w:t>
      </w:r>
    </w:p>
    <w:p w14:paraId="066C1B6D" w14:textId="77777777" w:rsidR="000C62CD" w:rsidRPr="000C62CD" w:rsidRDefault="000C62CD" w:rsidP="0085174C">
      <w:pPr>
        <w:pStyle w:val="Nessunaspaziatura"/>
        <w:rPr>
          <w:rFonts w:ascii="Times New Roman" w:eastAsia="Times New Roman" w:hAnsi="Times New Roman" w:cs="Times New Roman"/>
          <w:sz w:val="28"/>
          <w:szCs w:val="28"/>
          <w:lang w:val="es-ES" w:eastAsia="en-AU"/>
        </w:rPr>
      </w:pPr>
    </w:p>
    <w:p w14:paraId="7C64D79F" w14:textId="21FDC0B2" w:rsidR="000C62CD" w:rsidRPr="000C62CD" w:rsidRDefault="000C62CD">
      <w:pPr>
        <w:pStyle w:val="Nessunaspaziatura"/>
        <w:jc w:val="both"/>
        <w:rPr>
          <w:rFonts w:ascii="Times New Roman" w:hAnsi="Times New Roman" w:cs="Times New Roman"/>
          <w:sz w:val="28"/>
          <w:szCs w:val="28"/>
          <w:lang w:val="es-ES"/>
        </w:rPr>
      </w:pPr>
      <w:r w:rsidRPr="000C62CD">
        <w:rPr>
          <w:rFonts w:ascii="Times New Roman" w:eastAsia="Times New Roman" w:hAnsi="Times New Roman" w:cs="Times New Roman"/>
          <w:sz w:val="28"/>
          <w:szCs w:val="28"/>
          <w:lang w:val="es-ES" w:eastAsia="en-AU"/>
        </w:rPr>
        <w:t xml:space="preserve">Descubrir la vocación no significa luchar por un premio que está fuera de mi alcance, sino aceptar el tesoro del verdadero yo que ya poseo. La vocación no viene de una voz "ahí fuera" que me llama a convertirme en algo que no soy. Viene de una voz "aquí dentro" que me llama a ser la persona para la que nací, a cumplir con el ser original que Dios me dio al nacer.    </w:t>
      </w:r>
      <w:r w:rsidRPr="000C62CD">
        <w:rPr>
          <w:rFonts w:ascii="Times New Roman" w:hAnsi="Times New Roman" w:cs="Times New Roman"/>
          <w:sz w:val="28"/>
          <w:szCs w:val="28"/>
          <w:lang w:val="es-ES"/>
        </w:rPr>
        <w:t>(</w:t>
      </w:r>
      <w:r w:rsidRPr="000C62CD">
        <w:rPr>
          <w:rFonts w:ascii="Times New Roman" w:hAnsi="Times New Roman" w:cs="Times New Roman"/>
          <w:i/>
          <w:iCs/>
          <w:sz w:val="28"/>
          <w:szCs w:val="28"/>
          <w:lang w:val="es-ES"/>
        </w:rPr>
        <w:t>pausa</w:t>
      </w:r>
      <w:r w:rsidRPr="000C62CD">
        <w:rPr>
          <w:rFonts w:ascii="Times New Roman" w:hAnsi="Times New Roman" w:cs="Times New Roman"/>
          <w:sz w:val="28"/>
          <w:szCs w:val="28"/>
          <w:lang w:val="es-ES"/>
        </w:rPr>
        <w:t>)</w:t>
      </w:r>
    </w:p>
    <w:p w14:paraId="43B0E35A" w14:textId="77777777" w:rsidR="000C62CD" w:rsidRPr="000C62CD" w:rsidRDefault="000C62CD" w:rsidP="0085174C">
      <w:pPr>
        <w:pStyle w:val="Nessunaspaziatura"/>
        <w:rPr>
          <w:rFonts w:ascii="Times New Roman" w:hAnsi="Times New Roman" w:cs="Times New Roman"/>
          <w:sz w:val="28"/>
          <w:szCs w:val="28"/>
          <w:lang w:val="es-ES"/>
        </w:rPr>
      </w:pPr>
    </w:p>
    <w:p w14:paraId="740EBF72" w14:textId="77777777" w:rsidR="000C62CD" w:rsidRPr="000C62CD" w:rsidRDefault="000C62CD" w:rsidP="00495C0F">
      <w:pPr>
        <w:pStyle w:val="Nessunaspaziatura"/>
        <w:rPr>
          <w:rFonts w:ascii="Times New Roman" w:hAnsi="Times New Roman" w:cs="Times New Roman"/>
          <w:sz w:val="28"/>
          <w:szCs w:val="28"/>
          <w:lang w:val="es-ES"/>
        </w:rPr>
      </w:pPr>
    </w:p>
    <w:p w14:paraId="74D36AC0" w14:textId="77777777" w:rsidR="000C62CD" w:rsidRPr="000C62CD" w:rsidRDefault="000C62CD">
      <w:pPr>
        <w:pStyle w:val="Nessunaspaziatura"/>
        <w:rPr>
          <w:rFonts w:ascii="Times New Roman" w:hAnsi="Times New Roman" w:cs="Times New Roman"/>
          <w:color w:val="CC0099"/>
          <w:sz w:val="28"/>
          <w:szCs w:val="28"/>
          <w:lang w:val="es-ES"/>
        </w:rPr>
      </w:pPr>
      <w:r w:rsidRPr="000C62CD">
        <w:rPr>
          <w:rFonts w:ascii="Times New Roman" w:hAnsi="Times New Roman" w:cs="Times New Roman"/>
          <w:b/>
          <w:bCs/>
          <w:color w:val="CC0099"/>
          <w:sz w:val="28"/>
          <w:szCs w:val="28"/>
          <w:lang w:val="es-ES"/>
        </w:rPr>
        <w:t>Reflexión 2</w:t>
      </w:r>
      <w:r w:rsidRPr="000C62CD">
        <w:rPr>
          <w:rFonts w:ascii="Times New Roman" w:hAnsi="Times New Roman" w:cs="Times New Roman"/>
          <w:color w:val="CC0099"/>
          <w:sz w:val="28"/>
          <w:szCs w:val="28"/>
          <w:lang w:val="es-ES"/>
        </w:rPr>
        <w:t xml:space="preserve">:  </w:t>
      </w:r>
    </w:p>
    <w:p w14:paraId="6DB34F25" w14:textId="77777777" w:rsidR="000C62CD" w:rsidRPr="000C62CD" w:rsidRDefault="000C62CD" w:rsidP="00495C0F">
      <w:pPr>
        <w:pStyle w:val="Nessunaspaziatura"/>
        <w:rPr>
          <w:rFonts w:ascii="Times New Roman" w:hAnsi="Times New Roman" w:cs="Times New Roman"/>
          <w:sz w:val="28"/>
          <w:szCs w:val="28"/>
          <w:lang w:val="es-ES"/>
        </w:rPr>
      </w:pPr>
    </w:p>
    <w:p w14:paraId="12F020FA" w14:textId="77777777" w:rsidR="000C62CD" w:rsidRPr="000C62CD" w:rsidRDefault="000C62CD">
      <w:pPr>
        <w:pStyle w:val="Nessunaspaziatura"/>
        <w:jc w:val="both"/>
        <w:rPr>
          <w:rFonts w:ascii="Times New Roman" w:hAnsi="Times New Roman" w:cs="Times New Roman"/>
          <w:sz w:val="28"/>
          <w:szCs w:val="28"/>
          <w:lang w:val="es-ES"/>
        </w:rPr>
      </w:pPr>
      <w:r w:rsidRPr="000C62CD">
        <w:rPr>
          <w:rFonts w:ascii="Times New Roman" w:hAnsi="Times New Roman" w:cs="Times New Roman"/>
          <w:sz w:val="28"/>
          <w:szCs w:val="28"/>
          <w:lang w:val="es-ES"/>
        </w:rPr>
        <w:t xml:space="preserve">Lo que sigue es de "Dondequiera que vayas, la Regla de Vida de los Hermanos Maristas". Se refiere a la "fraternidad" y al "delantal de la fraternidad", que puede entenderse fácilmente como un "delantal" para todos los maristas, como hermanas y hermanos juntos, todos llamados al servicio.  </w:t>
      </w:r>
    </w:p>
    <w:p w14:paraId="212DC4E7" w14:textId="77777777" w:rsidR="000C62CD" w:rsidRPr="000C62CD" w:rsidRDefault="000C62CD" w:rsidP="00495C0F">
      <w:pPr>
        <w:pStyle w:val="Nessunaspaziatura"/>
        <w:rPr>
          <w:rFonts w:ascii="Times New Roman" w:hAnsi="Times New Roman" w:cs="Times New Roman"/>
          <w:sz w:val="28"/>
          <w:szCs w:val="28"/>
          <w:lang w:val="es-ES"/>
        </w:rPr>
      </w:pPr>
    </w:p>
    <w:p w14:paraId="73E7A097"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[70] Su principal contribución a la vida de la Iglesia</w:t>
      </w:r>
    </w:p>
    <w:p w14:paraId="1808B66C"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es estar en misión como hermano.</w:t>
      </w:r>
    </w:p>
    <w:p w14:paraId="214B0090"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Tu vocación en sí misma es un ministerio dentro de la Iglesia;</w:t>
      </w:r>
    </w:p>
    <w:p w14:paraId="5561580C"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un recordatorio para la comunidad en general</w:t>
      </w:r>
    </w:p>
    <w:p w14:paraId="127BA5FE"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sobre la importancia de la fraternidad</w:t>
      </w:r>
    </w:p>
    <w:p w14:paraId="2C9BCEC0"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y nuestra llamada fundamental a ser</w:t>
      </w:r>
    </w:p>
    <w:p w14:paraId="70576E8B" w14:textId="77777777" w:rsidR="000C62CD" w:rsidRPr="000C62CD" w:rsidRDefault="000C62CD">
      <w:pPr>
        <w:pStyle w:val="Nessunaspaziatura"/>
        <w:rPr>
          <w:rFonts w:ascii="Times New Roman" w:hAnsi="Times New Roman" w:cs="Times New Roman"/>
          <w:i/>
          <w:iCs/>
          <w:sz w:val="28"/>
          <w:szCs w:val="28"/>
          <w:lang w:val="es-ES"/>
        </w:rPr>
      </w:pPr>
      <w:r w:rsidRPr="000C62CD">
        <w:rPr>
          <w:rFonts w:ascii="Times New Roman" w:hAnsi="Times New Roman" w:cs="Times New Roman"/>
          <w:sz w:val="28"/>
          <w:szCs w:val="28"/>
          <w:lang w:val="es-ES"/>
        </w:rPr>
        <w:lastRenderedPageBreak/>
        <w:t xml:space="preserve">una comunidad de hermanos y hermanas en el servicio </w:t>
      </w:r>
      <w:r w:rsidRPr="000C62CD">
        <w:rPr>
          <w:rFonts w:ascii="Times New Roman" w:hAnsi="Times New Roman" w:cs="Times New Roman"/>
          <w:i/>
          <w:iCs/>
          <w:sz w:val="28"/>
          <w:szCs w:val="28"/>
          <w:lang w:val="es-ES"/>
        </w:rPr>
        <w:t>(diaconía).</w:t>
      </w:r>
    </w:p>
    <w:p w14:paraId="6538BFAF"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En el banquete del Reino de Dios,</w:t>
      </w:r>
    </w:p>
    <w:p w14:paraId="4D1E79B6"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un hermano toma su lugar como uno que sirve la mesa,</w:t>
      </w:r>
    </w:p>
    <w:p w14:paraId="25300C7E"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cuidando especialmente a los que se consideran más insignificantes.</w:t>
      </w:r>
    </w:p>
    <w:p w14:paraId="3F5BFB4A"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 xml:space="preserve">Poniéndose el </w:t>
      </w:r>
      <w:r w:rsidRPr="000C62CD">
        <w:rPr>
          <w:rFonts w:ascii="Times New Roman" w:hAnsi="Times New Roman" w:cs="Times New Roman"/>
          <w:i/>
          <w:iCs/>
          <w:sz w:val="28"/>
          <w:szCs w:val="28"/>
          <w:lang w:val="es-ES"/>
        </w:rPr>
        <w:t>delantal de la hermandad</w:t>
      </w:r>
      <w:r w:rsidRPr="000C62CD">
        <w:rPr>
          <w:rFonts w:ascii="Times New Roman" w:hAnsi="Times New Roman" w:cs="Times New Roman"/>
          <w:sz w:val="28"/>
          <w:szCs w:val="28"/>
          <w:lang w:val="es-ES"/>
        </w:rPr>
        <w:t>,</w:t>
      </w:r>
    </w:p>
    <w:p w14:paraId="46C42498"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su vestimenta específica en la liturgia de la vida,</w:t>
      </w:r>
    </w:p>
    <w:p w14:paraId="6DBCA578" w14:textId="77777777" w:rsidR="000C62CD" w:rsidRPr="000C62CD" w:rsidRDefault="000C62CD">
      <w:pPr>
        <w:pStyle w:val="Nessunaspaziatura"/>
        <w:rPr>
          <w:rFonts w:ascii="Times New Roman" w:hAnsi="Times New Roman" w:cs="Times New Roman"/>
          <w:sz w:val="28"/>
          <w:szCs w:val="28"/>
          <w:lang w:val="es-ES"/>
        </w:rPr>
      </w:pPr>
      <w:r w:rsidRPr="000C62CD">
        <w:rPr>
          <w:rFonts w:ascii="Times New Roman" w:hAnsi="Times New Roman" w:cs="Times New Roman"/>
          <w:sz w:val="28"/>
          <w:szCs w:val="28"/>
          <w:lang w:val="es-ES"/>
        </w:rPr>
        <w:t>unes tu servicio a la misión de Dios.   (</w:t>
      </w:r>
      <w:r w:rsidRPr="000C62CD">
        <w:rPr>
          <w:rFonts w:ascii="Times New Roman" w:hAnsi="Times New Roman" w:cs="Times New Roman"/>
          <w:i/>
          <w:iCs/>
          <w:sz w:val="28"/>
          <w:szCs w:val="28"/>
          <w:lang w:val="es-ES"/>
        </w:rPr>
        <w:t>pausa</w:t>
      </w:r>
      <w:r w:rsidRPr="000C62CD">
        <w:rPr>
          <w:rFonts w:ascii="Times New Roman" w:hAnsi="Times New Roman" w:cs="Times New Roman"/>
          <w:sz w:val="28"/>
          <w:szCs w:val="28"/>
          <w:lang w:val="es-ES"/>
        </w:rPr>
        <w:t>)</w:t>
      </w:r>
    </w:p>
    <w:p w14:paraId="7924ED05" w14:textId="77777777" w:rsidR="000C62CD" w:rsidRPr="000C62CD" w:rsidRDefault="000C62CD" w:rsidP="00495C0F">
      <w:pPr>
        <w:pStyle w:val="Nessunaspaziatura"/>
        <w:rPr>
          <w:rFonts w:ascii="Times New Roman" w:hAnsi="Times New Roman" w:cs="Times New Roman"/>
          <w:kern w:val="24"/>
          <w:sz w:val="28"/>
          <w:szCs w:val="28"/>
          <w:lang w:val="es-ES"/>
        </w:rPr>
      </w:pPr>
    </w:p>
    <w:p w14:paraId="18A5BF8C" w14:textId="77777777" w:rsidR="000C62CD" w:rsidRPr="000C62CD" w:rsidRDefault="000C62CD">
      <w:pPr>
        <w:pStyle w:val="Nessunaspaziatura"/>
        <w:rPr>
          <w:rFonts w:ascii="Times New Roman" w:hAnsi="Times New Roman" w:cs="Times New Roman"/>
          <w:kern w:val="24"/>
          <w:sz w:val="28"/>
          <w:szCs w:val="28"/>
          <w:lang w:val="es-ES"/>
        </w:rPr>
      </w:pPr>
      <w:r w:rsidRPr="000C62CD">
        <w:rPr>
          <w:rFonts w:ascii="Times New Roman" w:hAnsi="Times New Roman" w:cs="Times New Roman"/>
          <w:b/>
          <w:bCs/>
          <w:color w:val="CC0099"/>
          <w:kern w:val="24"/>
          <w:sz w:val="28"/>
          <w:szCs w:val="28"/>
          <w:lang w:val="es-ES"/>
        </w:rPr>
        <w:t xml:space="preserve">Lectura: </w:t>
      </w:r>
      <w:r w:rsidRPr="000C62CD">
        <w:rPr>
          <w:rFonts w:ascii="Times New Roman" w:hAnsi="Times New Roman" w:cs="Times New Roman"/>
          <w:kern w:val="24"/>
          <w:sz w:val="28"/>
          <w:szCs w:val="28"/>
          <w:lang w:val="es-ES"/>
        </w:rPr>
        <w:t xml:space="preserve">Lucas 12:36-38  </w:t>
      </w:r>
    </w:p>
    <w:p w14:paraId="29B21289" w14:textId="77777777" w:rsidR="000C62CD" w:rsidRPr="000C62CD" w:rsidRDefault="000C62CD" w:rsidP="00495C0F">
      <w:pPr>
        <w:pStyle w:val="Nessunaspaziatura"/>
        <w:rPr>
          <w:rFonts w:ascii="Times New Roman" w:hAnsi="Times New Roman" w:cs="Times New Roman"/>
          <w:kern w:val="24"/>
          <w:sz w:val="28"/>
          <w:szCs w:val="28"/>
          <w:lang w:val="es-ES"/>
        </w:rPr>
      </w:pPr>
    </w:p>
    <w:p w14:paraId="2F7DDFD9" w14:textId="77777777" w:rsidR="000C62CD" w:rsidRPr="000C62CD" w:rsidRDefault="000C62CD">
      <w:pPr>
        <w:pStyle w:val="Nessunaspaziatura"/>
        <w:rPr>
          <w:rFonts w:ascii="Times New Roman" w:hAnsi="Times New Roman" w:cs="Times New Roman"/>
          <w:kern w:val="24"/>
          <w:sz w:val="28"/>
          <w:szCs w:val="28"/>
          <w:lang w:val="es-ES"/>
        </w:rPr>
      </w:pPr>
      <w:r w:rsidRPr="000C62CD">
        <w:rPr>
          <w:rFonts w:ascii="Times New Roman" w:hAnsi="Times New Roman" w:cs="Times New Roman"/>
          <w:kern w:val="24"/>
          <w:sz w:val="28"/>
          <w:szCs w:val="28"/>
          <w:lang w:val="es-ES"/>
        </w:rPr>
        <w:t xml:space="preserve">Jesús dijo a sus discípulos: Mirad que estéis vestidos para la acción y tengáis las lámparas encendidas. Sed como los que esperan a que su señor vuelva del banquete de bodas, dispuestos a abrir la puerta en cuanto llegue y llame. Dichosos los siervos a los que el amo encuentra despiertos cuando llega. Os digo solemnemente que se pondrá un delantal, los sentará a la mesa y los atenderá. Puede ser que venga en la segunda guardia, o en la tercera, pero felices esos siervos si los encuentra listos' </w:t>
      </w:r>
      <w:r w:rsidRPr="000C62CD">
        <w:rPr>
          <w:rFonts w:ascii="Times New Roman" w:hAnsi="Times New Roman" w:cs="Times New Roman"/>
          <w:sz w:val="28"/>
          <w:szCs w:val="28"/>
          <w:lang w:val="es-ES"/>
        </w:rPr>
        <w:t>(</w:t>
      </w:r>
      <w:r w:rsidRPr="000C62CD">
        <w:rPr>
          <w:rFonts w:ascii="Times New Roman" w:hAnsi="Times New Roman" w:cs="Times New Roman"/>
          <w:i/>
          <w:iCs/>
          <w:sz w:val="28"/>
          <w:szCs w:val="28"/>
          <w:lang w:val="es-ES"/>
        </w:rPr>
        <w:t>pausa</w:t>
      </w:r>
      <w:r w:rsidRPr="000C62CD">
        <w:rPr>
          <w:rFonts w:ascii="Times New Roman" w:hAnsi="Times New Roman" w:cs="Times New Roman"/>
          <w:sz w:val="28"/>
          <w:szCs w:val="28"/>
          <w:lang w:val="es-ES"/>
        </w:rPr>
        <w:t>)</w:t>
      </w:r>
    </w:p>
    <w:p w14:paraId="0B0145A7" w14:textId="77777777" w:rsidR="000C62CD" w:rsidRPr="000C62CD" w:rsidRDefault="000C62CD" w:rsidP="00495C0F">
      <w:pPr>
        <w:pStyle w:val="Nessunaspaziatura"/>
        <w:rPr>
          <w:rFonts w:ascii="Times New Roman" w:eastAsia="Times New Roman" w:hAnsi="Times New Roman" w:cs="Times New Roman"/>
          <w:sz w:val="28"/>
          <w:szCs w:val="28"/>
          <w:lang w:val="es-ES"/>
        </w:rPr>
      </w:pPr>
    </w:p>
    <w:p w14:paraId="5C5C9846" w14:textId="77777777" w:rsidR="000C62CD" w:rsidRPr="000C62CD" w:rsidRDefault="000C62CD">
      <w:pPr>
        <w:pStyle w:val="Nessunaspaziatura"/>
        <w:rPr>
          <w:rFonts w:ascii="Times New Roman" w:eastAsia="Times New Roman" w:hAnsi="Times New Roman" w:cs="Times New Roman"/>
          <w:b/>
          <w:bCs/>
          <w:color w:val="CC0099"/>
          <w:sz w:val="28"/>
          <w:szCs w:val="28"/>
          <w:lang w:val="es-ES"/>
        </w:rPr>
      </w:pPr>
      <w:r w:rsidRPr="000C62CD">
        <w:rPr>
          <w:rFonts w:ascii="Times New Roman" w:eastAsia="Times New Roman" w:hAnsi="Times New Roman" w:cs="Times New Roman"/>
          <w:b/>
          <w:bCs/>
          <w:color w:val="CC0099"/>
          <w:sz w:val="28"/>
          <w:szCs w:val="28"/>
          <w:lang w:val="es-ES"/>
        </w:rPr>
        <w:t>Intercesiones / Reflexiones / Padre nuestro:</w:t>
      </w:r>
    </w:p>
    <w:p w14:paraId="674AA346" w14:textId="77777777" w:rsidR="000C62CD" w:rsidRPr="000C62CD" w:rsidRDefault="000C62CD" w:rsidP="00495C0F">
      <w:pPr>
        <w:pStyle w:val="Nessunaspaziatura"/>
        <w:rPr>
          <w:rFonts w:ascii="Times New Roman" w:eastAsia="Times New Roman" w:hAnsi="Times New Roman" w:cs="Times New Roman"/>
          <w:sz w:val="28"/>
          <w:szCs w:val="28"/>
          <w:lang w:val="es-ES"/>
        </w:rPr>
      </w:pPr>
    </w:p>
    <w:p w14:paraId="35669936" w14:textId="77777777" w:rsidR="000C62CD" w:rsidRPr="000C62CD" w:rsidRDefault="000C62CD">
      <w:pPr>
        <w:pStyle w:val="Nessunaspaziatura"/>
        <w:rPr>
          <w:rFonts w:ascii="Times New Roman" w:eastAsia="Times New Roman" w:hAnsi="Times New Roman" w:cs="Times New Roman"/>
          <w:sz w:val="28"/>
          <w:szCs w:val="28"/>
          <w:lang w:val="es-ES"/>
        </w:rPr>
      </w:pPr>
      <w:r w:rsidRPr="000C62CD">
        <w:rPr>
          <w:rFonts w:ascii="Times New Roman" w:eastAsia="Times New Roman" w:hAnsi="Times New Roman" w:cs="Times New Roman"/>
          <w:sz w:val="28"/>
          <w:szCs w:val="28"/>
          <w:lang w:val="es-ES"/>
        </w:rPr>
        <w:t>Tal vez estas reflexiones sobre el servicio y el uso de delantales le hayan despertado un recuerdo, una historia o una oración que le gustaría compartir...</w:t>
      </w:r>
    </w:p>
    <w:p w14:paraId="3C106BDB" w14:textId="77777777" w:rsidR="000C62CD" w:rsidRPr="000C62CD" w:rsidRDefault="000C62CD" w:rsidP="00495C0F">
      <w:pPr>
        <w:pStyle w:val="Nessunaspaziatura"/>
        <w:rPr>
          <w:rFonts w:ascii="Times New Roman" w:eastAsia="Times New Roman" w:hAnsi="Times New Roman" w:cs="Times New Roman"/>
          <w:sz w:val="28"/>
          <w:szCs w:val="28"/>
          <w:lang w:val="es-ES"/>
        </w:rPr>
      </w:pPr>
    </w:p>
    <w:p w14:paraId="60B8A88D" w14:textId="77777777" w:rsidR="000C62CD" w:rsidRPr="000C62CD" w:rsidRDefault="000C62CD">
      <w:pPr>
        <w:pStyle w:val="Nessunaspaziatura"/>
        <w:rPr>
          <w:rFonts w:ascii="Times New Roman" w:hAnsi="Times New Roman" w:cs="Times New Roman"/>
          <w:b/>
          <w:bCs/>
          <w:color w:val="CC0099"/>
          <w:sz w:val="28"/>
          <w:szCs w:val="28"/>
          <w:lang w:val="es-ES"/>
        </w:rPr>
      </w:pPr>
      <w:r w:rsidRPr="000C62CD">
        <w:rPr>
          <w:rFonts w:ascii="Times New Roman" w:hAnsi="Times New Roman" w:cs="Times New Roman"/>
          <w:b/>
          <w:bCs/>
          <w:color w:val="CC0099"/>
          <w:sz w:val="28"/>
          <w:szCs w:val="28"/>
          <w:lang w:val="es-ES"/>
        </w:rPr>
        <w:t>Oración final:</w:t>
      </w:r>
    </w:p>
    <w:p w14:paraId="27270BE8" w14:textId="77777777" w:rsidR="000C62CD" w:rsidRPr="000C62CD" w:rsidRDefault="000C62CD" w:rsidP="00495C0F">
      <w:pPr>
        <w:pStyle w:val="Nessunaspaziatura"/>
        <w:rPr>
          <w:rFonts w:ascii="Times New Roman" w:hAnsi="Times New Roman" w:cs="Times New Roman"/>
          <w:sz w:val="28"/>
          <w:szCs w:val="28"/>
          <w:lang w:val="es-ES"/>
        </w:rPr>
      </w:pPr>
    </w:p>
    <w:p w14:paraId="20007F3A" w14:textId="77777777" w:rsidR="000C62CD" w:rsidRPr="000C62CD" w:rsidRDefault="000C62CD">
      <w:pPr>
        <w:pStyle w:val="Nessunaspaziatura"/>
        <w:rPr>
          <w:rFonts w:ascii="Times New Roman" w:eastAsia="Times New Roman" w:hAnsi="Times New Roman" w:cs="Times New Roman"/>
          <w:sz w:val="28"/>
          <w:szCs w:val="28"/>
          <w:lang w:val="es-ES"/>
        </w:rPr>
      </w:pPr>
      <w:r w:rsidRPr="000C62CD">
        <w:rPr>
          <w:rFonts w:ascii="Times New Roman" w:eastAsia="Times New Roman" w:hAnsi="Times New Roman" w:cs="Times New Roman"/>
          <w:sz w:val="28"/>
          <w:szCs w:val="28"/>
          <w:lang w:val="es-ES"/>
        </w:rPr>
        <w:t xml:space="preserve">El banquete del Reino de Jesús se realiza hoy mediante la oración y el ministerio de sus discípulos. </w:t>
      </w:r>
    </w:p>
    <w:p w14:paraId="4E1D9389" w14:textId="77777777" w:rsidR="000C62CD" w:rsidRPr="000C62CD" w:rsidRDefault="000C62CD">
      <w:pPr>
        <w:pStyle w:val="Nessunaspaziatura"/>
        <w:rPr>
          <w:rFonts w:ascii="Times New Roman" w:eastAsia="Times New Roman" w:hAnsi="Times New Roman" w:cs="Times New Roman"/>
          <w:b/>
          <w:bCs/>
          <w:color w:val="CC0099"/>
          <w:sz w:val="28"/>
          <w:szCs w:val="28"/>
          <w:lang w:val="es-ES"/>
        </w:rPr>
      </w:pPr>
      <w:r w:rsidRPr="000C62CD">
        <w:rPr>
          <w:rFonts w:ascii="Times New Roman" w:eastAsia="Times New Roman" w:hAnsi="Times New Roman" w:cs="Times New Roman"/>
          <w:b/>
          <w:bCs/>
          <w:color w:val="CC0099"/>
          <w:sz w:val="28"/>
          <w:szCs w:val="28"/>
          <w:lang w:val="es-ES"/>
        </w:rPr>
        <w:t>Que Tu Reino sea avivado en nuestros corazones y en nuestro mundo.</w:t>
      </w:r>
    </w:p>
    <w:p w14:paraId="5FB1C2D6" w14:textId="77777777" w:rsidR="000C62CD" w:rsidRPr="000C62CD" w:rsidRDefault="000C62CD">
      <w:pPr>
        <w:pStyle w:val="Nessunaspaziatura"/>
        <w:rPr>
          <w:rFonts w:ascii="Times New Roman" w:eastAsia="Times New Roman" w:hAnsi="Times New Roman" w:cs="Times New Roman"/>
          <w:sz w:val="28"/>
          <w:szCs w:val="28"/>
          <w:lang w:val="es-ES"/>
        </w:rPr>
      </w:pPr>
      <w:r w:rsidRPr="000C62CD">
        <w:rPr>
          <w:rFonts w:ascii="Times New Roman" w:eastAsia="Times New Roman" w:hAnsi="Times New Roman" w:cs="Times New Roman"/>
          <w:sz w:val="28"/>
          <w:szCs w:val="28"/>
          <w:lang w:val="es-ES"/>
        </w:rPr>
        <w:t>Tal vez muchas veces en el pasado el delantal del servicio amoroso ha sido usado por nosotros mismos o por otros que nos han ministrado.</w:t>
      </w:r>
    </w:p>
    <w:p w14:paraId="418C844D" w14:textId="77777777" w:rsidR="000C62CD" w:rsidRPr="000C62CD" w:rsidRDefault="000C62CD">
      <w:pPr>
        <w:pStyle w:val="Nessunaspaziatura"/>
        <w:rPr>
          <w:rFonts w:ascii="Times New Roman" w:eastAsia="Times New Roman" w:hAnsi="Times New Roman" w:cs="Times New Roman"/>
          <w:b/>
          <w:bCs/>
          <w:color w:val="CC0099"/>
          <w:sz w:val="28"/>
          <w:szCs w:val="28"/>
          <w:lang w:val="es-ES"/>
        </w:rPr>
      </w:pPr>
      <w:r w:rsidRPr="000C62CD">
        <w:rPr>
          <w:rFonts w:ascii="Times New Roman" w:eastAsia="Times New Roman" w:hAnsi="Times New Roman" w:cs="Times New Roman"/>
          <w:b/>
          <w:bCs/>
          <w:color w:val="CC0099"/>
          <w:sz w:val="28"/>
          <w:szCs w:val="28"/>
          <w:lang w:val="es-ES"/>
        </w:rPr>
        <w:t>Damos gracias por esos momentos en los que el "Maestro" se ha puesto el delantal para servirnos amorosamente.</w:t>
      </w:r>
    </w:p>
    <w:p w14:paraId="46BC61C7" w14:textId="77777777" w:rsidR="000C62CD" w:rsidRPr="000C62CD" w:rsidRDefault="000C62CD">
      <w:pPr>
        <w:pStyle w:val="Nessunaspaziatura"/>
        <w:rPr>
          <w:rFonts w:ascii="Times New Roman" w:eastAsia="Times New Roman" w:hAnsi="Times New Roman" w:cs="Times New Roman"/>
          <w:sz w:val="28"/>
          <w:szCs w:val="28"/>
          <w:lang w:val="es-ES"/>
        </w:rPr>
      </w:pPr>
      <w:r w:rsidRPr="000C62CD">
        <w:rPr>
          <w:rFonts w:ascii="Times New Roman" w:eastAsia="Times New Roman" w:hAnsi="Times New Roman" w:cs="Times New Roman"/>
          <w:sz w:val="28"/>
          <w:szCs w:val="28"/>
          <w:lang w:val="es-ES"/>
        </w:rPr>
        <w:t xml:space="preserve">Rezamos especialmente para que los jóvenes que trabajan más estrechamente con nosotros puedan responder a la llamada del Señor en sus vidas. </w:t>
      </w:r>
    </w:p>
    <w:p w14:paraId="43FFE709" w14:textId="77777777" w:rsidR="000C62CD" w:rsidRPr="000C62CD" w:rsidRDefault="000C62CD">
      <w:pPr>
        <w:pStyle w:val="Nessunaspaziatura"/>
        <w:rPr>
          <w:rFonts w:ascii="Times New Roman" w:eastAsia="Times New Roman" w:hAnsi="Times New Roman" w:cs="Times New Roman"/>
          <w:b/>
          <w:bCs/>
          <w:color w:val="CC0099"/>
          <w:sz w:val="28"/>
          <w:szCs w:val="28"/>
          <w:lang w:val="es-ES"/>
        </w:rPr>
      </w:pPr>
      <w:r w:rsidRPr="000C62CD">
        <w:rPr>
          <w:rFonts w:ascii="Times New Roman" w:eastAsia="Times New Roman" w:hAnsi="Times New Roman" w:cs="Times New Roman"/>
          <w:b/>
          <w:bCs/>
          <w:color w:val="CC0099"/>
          <w:sz w:val="28"/>
          <w:szCs w:val="28"/>
          <w:lang w:val="es-ES"/>
        </w:rPr>
        <w:t>Que nuestra invitación a que se unan a nuestro estilo de vida marista dé sus frutos.</w:t>
      </w:r>
    </w:p>
    <w:p w14:paraId="4B4F12A5" w14:textId="77777777" w:rsidR="000C62CD" w:rsidRPr="000C62CD" w:rsidRDefault="000C62CD">
      <w:pPr>
        <w:pStyle w:val="Nessunaspaziatura"/>
        <w:rPr>
          <w:rFonts w:ascii="Times New Roman" w:eastAsia="Times New Roman" w:hAnsi="Times New Roman" w:cs="Times New Roman"/>
          <w:sz w:val="28"/>
          <w:szCs w:val="28"/>
          <w:lang w:val="es-ES"/>
        </w:rPr>
      </w:pPr>
      <w:r w:rsidRPr="000C62CD">
        <w:rPr>
          <w:rFonts w:ascii="Times New Roman" w:eastAsia="Times New Roman" w:hAnsi="Times New Roman" w:cs="Times New Roman"/>
          <w:sz w:val="28"/>
          <w:szCs w:val="28"/>
          <w:lang w:val="es-ES"/>
        </w:rPr>
        <w:t>Es un gran regalo ser marista en nuestro mundo actual.</w:t>
      </w:r>
    </w:p>
    <w:p w14:paraId="338B1DA2" w14:textId="77777777" w:rsidR="000C62CD" w:rsidRPr="000C62CD" w:rsidRDefault="000C62CD">
      <w:pPr>
        <w:pStyle w:val="Nessunaspaziatura"/>
        <w:rPr>
          <w:rFonts w:ascii="Times New Roman" w:eastAsia="Times New Roman" w:hAnsi="Times New Roman" w:cs="Times New Roman"/>
          <w:b/>
          <w:bCs/>
          <w:color w:val="CC0099"/>
          <w:sz w:val="28"/>
          <w:szCs w:val="28"/>
          <w:lang w:val="es-ES"/>
        </w:rPr>
      </w:pPr>
      <w:r w:rsidRPr="000C62CD">
        <w:rPr>
          <w:rFonts w:ascii="Times New Roman" w:eastAsia="Times New Roman" w:hAnsi="Times New Roman" w:cs="Times New Roman"/>
          <w:b/>
          <w:bCs/>
          <w:color w:val="CC0099"/>
          <w:sz w:val="28"/>
          <w:szCs w:val="28"/>
          <w:lang w:val="es-ES"/>
        </w:rPr>
        <w:t>Con Jesús, María y Champagnat, te damos gracias.</w:t>
      </w:r>
    </w:p>
    <w:p w14:paraId="416E73F4" w14:textId="4F053272" w:rsidR="00BA79D1" w:rsidRPr="000C62CD" w:rsidRDefault="000C62CD" w:rsidP="000C62CD">
      <w:pPr>
        <w:pStyle w:val="Nessunaspaziatura"/>
        <w:rPr>
          <w:rFonts w:eastAsia="Times New Roman" w:cstheme="minorHAnsi"/>
          <w:sz w:val="24"/>
          <w:szCs w:val="24"/>
          <w:lang w:val="es-ES"/>
        </w:rPr>
      </w:pPr>
      <w:r w:rsidRPr="000C62CD">
        <w:rPr>
          <w:rFonts w:ascii="Times New Roman" w:eastAsia="Times New Roman" w:hAnsi="Times New Roman" w:cs="Times New Roman"/>
          <w:b/>
          <w:bCs/>
          <w:color w:val="CC0099"/>
          <w:sz w:val="28"/>
          <w:szCs w:val="28"/>
          <w:lang w:val="es-ES"/>
        </w:rPr>
        <w:t xml:space="preserve">En el nombre del Padre, del Hijo y del Espíritu Santo, amén. </w:t>
      </w:r>
    </w:p>
    <w:sectPr w:rsidR="00BA79D1" w:rsidRPr="000C62CD" w:rsidSect="000C62CD">
      <w:pgSz w:w="11906" w:h="16838"/>
      <w:pgMar w:top="1417" w:right="1134" w:bottom="1134" w:left="1134" w:header="708" w:footer="708" w:gutter="0"/>
      <w:pgBorders w:offsetFrom="page">
        <w:top w:val="triple" w:sz="4" w:space="24" w:color="FF3399"/>
        <w:left w:val="triple" w:sz="4" w:space="24" w:color="FF3399"/>
        <w:bottom w:val="triple" w:sz="4" w:space="24" w:color="FF3399"/>
        <w:right w:val="triple" w:sz="4" w:space="24" w:color="FF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CD"/>
    <w:rsid w:val="000C62CD"/>
    <w:rsid w:val="00A76EE9"/>
    <w:rsid w:val="00BA79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AA13A0"/>
  <w15:chartTrackingRefBased/>
  <w15:docId w15:val="{A054E09C-1098-4863-8881-5FF47AF4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C62C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2</cp:revision>
  <dcterms:created xsi:type="dcterms:W3CDTF">2022-11-18T08:22:00Z</dcterms:created>
  <dcterms:modified xsi:type="dcterms:W3CDTF">2022-11-18T08:24:00Z</dcterms:modified>
</cp:coreProperties>
</file>