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78CE" w14:textId="42ABCF67" w:rsidR="007905A5" w:rsidRPr="007905A5" w:rsidRDefault="007905A5" w:rsidP="007905A5">
      <w:pPr>
        <w:rPr>
          <w:rFonts w:cstheme="minorHAnsi"/>
          <w:b/>
          <w:bCs/>
          <w:color w:val="470539"/>
          <w:sz w:val="24"/>
          <w:szCs w:val="24"/>
          <w:lang w:val="fr-FR"/>
        </w:rPr>
      </w:pPr>
      <w:r>
        <w:rPr>
          <w:noProof/>
        </w:rPr>
        <w:pict w14:anchorId="29A9E918">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5D6F31E6" w14:textId="67AB7611" w:rsidR="007905A5" w:rsidRPr="000C6912" w:rsidRDefault="007905A5">
                  <w:pPr>
                    <w:rPr>
                      <w:rFonts w:ascii="Roboto" w:hAnsi="Roboto"/>
                      <w:color w:val="0F2B46"/>
                      <w:sz w:val="28"/>
                      <w:lang w:val="en-US"/>
                    </w:rPr>
                  </w:pPr>
                </w:p>
              </w:txbxContent>
            </v:textbox>
            <w10:wrap anchorx="page" anchory="page"/>
          </v:shape>
        </w:pict>
      </w:r>
      <w:r>
        <w:pict w14:anchorId="76600A11">
          <v:shape id="DeepLBoxSPIDType" o:spid="_x0000_s1026" type="#_x0000_t202" alt="" style="position:absolute;margin-left:0;margin-top:0;width:50pt;height:50pt;z-index:251663360;visibility:hidden;mso-wrap-edited:f;mso-width-percent:0;mso-height-percent:0;mso-position-horizontal-relative:text;mso-position-vertical-relative:text;mso-width-percent:0;mso-height-percent:0">
            <o:lock v:ext="edit" selection="t"/>
          </v:shape>
        </w:pict>
      </w:r>
      <w:r w:rsidRPr="007905A5">
        <w:rPr>
          <w:rFonts w:ascii="Cambria" w:hAnsi="Cambria"/>
          <w:b/>
          <w:color w:val="470539"/>
          <w:sz w:val="48"/>
          <w:szCs w:val="48"/>
          <w:lang w:val="fr-FR"/>
          <w14:shadow w14:blurRad="0" w14:dist="38100" w14:dir="2700000" w14:sx="100000" w14:sy="100000" w14:kx="0" w14:ky="0" w14:algn="bl">
            <w14:schemeClr w14:val="accent5"/>
          </w14:shadow>
          <w14:textOutline w14:w="6731" w14:cap="flat" w14:cmpd="sng" w14:algn="ctr">
            <w14:solidFill>
              <w14:schemeClr w14:val="accent1"/>
            </w14:solidFill>
            <w14:prstDash w14:val="solid"/>
            <w14:round/>
          </w14:textOutline>
        </w:rPr>
        <w:t>Notre tablier de service, en tant que sœurs et frères en Christ</w:t>
      </w:r>
    </w:p>
    <w:p w14:paraId="76825DA2" w14:textId="77777777" w:rsidR="007905A5" w:rsidRPr="007905A5" w:rsidRDefault="007905A5" w:rsidP="00495C0F">
      <w:pPr>
        <w:pStyle w:val="Nessunaspaziatura"/>
        <w:rPr>
          <w:rFonts w:eastAsia="Times New Roman" w:cstheme="minorHAnsi"/>
          <w:b/>
          <w:bCs/>
          <w:sz w:val="24"/>
          <w:szCs w:val="24"/>
          <w:lang w:val="fr-FR"/>
        </w:rPr>
      </w:pPr>
    </w:p>
    <w:p w14:paraId="024F1826" w14:textId="77777777" w:rsidR="007905A5" w:rsidRPr="007905A5" w:rsidRDefault="007905A5">
      <w:pPr>
        <w:pStyle w:val="Nessunaspaziatura"/>
        <w:rPr>
          <w:rFonts w:ascii="Times New Roman" w:eastAsia="Times New Roman" w:hAnsi="Times New Roman" w:cs="Times New Roman"/>
          <w:b/>
          <w:bCs/>
          <w:color w:val="CC0099"/>
          <w:sz w:val="28"/>
          <w:szCs w:val="28"/>
          <w:lang w:val="fr-FR"/>
        </w:rPr>
      </w:pPr>
      <w:r>
        <w:rPr>
          <w:rFonts w:eastAsia="Times New Roman" w:cstheme="minorHAnsi"/>
          <w:noProof/>
          <w:sz w:val="24"/>
          <w:szCs w:val="24"/>
          <w:lang w:val="it-IT" w:eastAsia="it-IT"/>
        </w:rPr>
        <w:drawing>
          <wp:anchor distT="0" distB="0" distL="114300" distR="114300" simplePos="0" relativeHeight="251660288" behindDoc="0" locked="0" layoutInCell="1" allowOverlap="1" wp14:anchorId="13A65196" wp14:editId="5E4B14AE">
            <wp:simplePos x="0" y="0"/>
            <wp:positionH relativeFrom="margin">
              <wp:posOffset>4018915</wp:posOffset>
            </wp:positionH>
            <wp:positionV relativeFrom="margin">
              <wp:posOffset>1260475</wp:posOffset>
            </wp:positionV>
            <wp:extent cx="2143125" cy="2143125"/>
            <wp:effectExtent l="190500" t="190500" r="200025" b="2000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jpg"/>
                    <pic:cNvPicPr/>
                  </pic:nvPicPr>
                  <pic:blipFill>
                    <a:blip r:embed="rId4">
                      <a:extLst>
                        <a:ext uri="{28A0092B-C50C-407E-A947-70E740481C1C}">
                          <a14:useLocalDpi xmlns:a14="http://schemas.microsoft.com/office/drawing/2010/main" val="0"/>
                        </a:ext>
                      </a:extLst>
                    </a:blip>
                    <a:stretch>
                      <a:fillRect/>
                    </a:stretch>
                  </pic:blipFill>
                  <pic:spPr>
                    <a:xfrm>
                      <a:off x="0" y="0"/>
                      <a:ext cx="2143125" cy="2143125"/>
                    </a:xfrm>
                    <a:prstGeom prst="rect">
                      <a:avLst/>
                    </a:prstGeom>
                    <a:ln>
                      <a:noFill/>
                    </a:ln>
                    <a:effectLst>
                      <a:outerShdw blurRad="190500" algn="tl" rotWithShape="0">
                        <a:srgbClr val="000000">
                          <a:alpha val="70000"/>
                        </a:srgbClr>
                      </a:outerShdw>
                    </a:effectLst>
                  </pic:spPr>
                </pic:pic>
              </a:graphicData>
            </a:graphic>
          </wp:anchor>
        </w:drawing>
      </w:r>
      <w:r w:rsidRPr="007905A5">
        <w:rPr>
          <w:rFonts w:ascii="Times New Roman" w:eastAsia="Times New Roman" w:hAnsi="Times New Roman" w:cs="Times New Roman"/>
          <w:b/>
          <w:bCs/>
          <w:color w:val="CC0099"/>
          <w:sz w:val="28"/>
          <w:szCs w:val="28"/>
          <w:lang w:val="fr-FR"/>
        </w:rPr>
        <w:t>Invocation de la lumière :</w:t>
      </w:r>
    </w:p>
    <w:p w14:paraId="2F5E2CDE" w14:textId="77777777" w:rsidR="007905A5" w:rsidRPr="007905A5" w:rsidRDefault="007905A5" w:rsidP="00495C0F">
      <w:pPr>
        <w:pStyle w:val="Nessunaspaziatura"/>
        <w:rPr>
          <w:rFonts w:ascii="Times New Roman" w:eastAsia="Times New Roman" w:hAnsi="Times New Roman" w:cs="Times New Roman"/>
          <w:sz w:val="28"/>
          <w:szCs w:val="28"/>
          <w:lang w:val="fr-FR"/>
        </w:rPr>
      </w:pPr>
    </w:p>
    <w:p w14:paraId="4AEC09EE" w14:textId="77777777" w:rsidR="007905A5" w:rsidRPr="007905A5" w:rsidRDefault="007905A5">
      <w:pPr>
        <w:pStyle w:val="Nessunaspaziatura"/>
        <w:rPr>
          <w:rFonts w:ascii="Times New Roman" w:eastAsia="Times New Roman" w:hAnsi="Times New Roman" w:cs="Times New Roman"/>
          <w:sz w:val="28"/>
          <w:szCs w:val="28"/>
          <w:lang w:val="fr-FR"/>
        </w:rPr>
      </w:pPr>
      <w:r w:rsidRPr="007905A5">
        <w:rPr>
          <w:rFonts w:ascii="Times New Roman" w:eastAsia="Times New Roman" w:hAnsi="Times New Roman" w:cs="Times New Roman"/>
          <w:sz w:val="28"/>
          <w:szCs w:val="28"/>
          <w:lang w:val="fr-FR"/>
        </w:rPr>
        <w:t>Gloire à Dieu qui nous a montré la lumière !</w:t>
      </w:r>
    </w:p>
    <w:p w14:paraId="5C45D2AA" w14:textId="77777777" w:rsidR="007905A5" w:rsidRPr="007905A5" w:rsidRDefault="007905A5">
      <w:pPr>
        <w:pStyle w:val="Nessunaspaziatura"/>
        <w:rPr>
          <w:rFonts w:ascii="Times New Roman" w:eastAsia="Times New Roman" w:hAnsi="Times New Roman" w:cs="Times New Roman"/>
          <w:color w:val="CC0099"/>
          <w:sz w:val="28"/>
          <w:szCs w:val="28"/>
          <w:lang w:val="fr-FR"/>
        </w:rPr>
      </w:pPr>
      <w:r w:rsidRPr="007905A5">
        <w:rPr>
          <w:rFonts w:ascii="Times New Roman" w:eastAsia="Times New Roman" w:hAnsi="Times New Roman" w:cs="Times New Roman"/>
          <w:b/>
          <w:bCs/>
          <w:color w:val="CC0099"/>
          <w:sz w:val="28"/>
          <w:szCs w:val="28"/>
          <w:lang w:val="fr-FR"/>
        </w:rPr>
        <w:t>Conduis-nous des ténèbres à la lumière.</w:t>
      </w:r>
    </w:p>
    <w:p w14:paraId="7DAFB07A" w14:textId="77777777" w:rsidR="007905A5" w:rsidRPr="007905A5" w:rsidRDefault="007905A5">
      <w:pPr>
        <w:pStyle w:val="Nessunaspaziatura"/>
        <w:rPr>
          <w:rFonts w:ascii="Times New Roman" w:eastAsia="Times New Roman" w:hAnsi="Times New Roman" w:cs="Times New Roman"/>
          <w:sz w:val="28"/>
          <w:szCs w:val="28"/>
          <w:lang w:val="fr-FR"/>
        </w:rPr>
      </w:pPr>
      <w:r w:rsidRPr="007905A5">
        <w:rPr>
          <w:rFonts w:ascii="Times New Roman" w:eastAsia="Times New Roman" w:hAnsi="Times New Roman" w:cs="Times New Roman"/>
          <w:sz w:val="28"/>
          <w:szCs w:val="28"/>
          <w:lang w:val="fr-FR"/>
        </w:rPr>
        <w:t>Au-delà de l'égoïsme pour être les personnes que nous sommes nés pour être.</w:t>
      </w:r>
    </w:p>
    <w:p w14:paraId="581227AA" w14:textId="77777777" w:rsidR="007905A5" w:rsidRPr="007905A5" w:rsidRDefault="007905A5">
      <w:pPr>
        <w:pStyle w:val="Nessunaspaziatura"/>
        <w:rPr>
          <w:rFonts w:ascii="Times New Roman" w:eastAsia="Times New Roman" w:hAnsi="Times New Roman" w:cs="Times New Roman"/>
          <w:b/>
          <w:bCs/>
          <w:color w:val="CC0099"/>
          <w:sz w:val="28"/>
          <w:szCs w:val="28"/>
          <w:lang w:val="fr-FR"/>
        </w:rPr>
      </w:pPr>
      <w:r w:rsidRPr="007905A5">
        <w:rPr>
          <w:rFonts w:ascii="Times New Roman" w:eastAsia="Times New Roman" w:hAnsi="Times New Roman" w:cs="Times New Roman"/>
          <w:b/>
          <w:bCs/>
          <w:color w:val="CC0099"/>
          <w:sz w:val="28"/>
          <w:szCs w:val="28"/>
          <w:lang w:val="fr-FR"/>
        </w:rPr>
        <w:t xml:space="preserve">Nous te servons avec une louange joyeuse !    </w:t>
      </w:r>
    </w:p>
    <w:p w14:paraId="4B887B99" w14:textId="77777777" w:rsidR="007905A5" w:rsidRPr="007905A5" w:rsidRDefault="007905A5">
      <w:pPr>
        <w:pStyle w:val="Nessunaspaziatura"/>
        <w:rPr>
          <w:rFonts w:ascii="Times New Roman" w:eastAsia="Times New Roman" w:hAnsi="Times New Roman" w:cs="Times New Roman"/>
          <w:sz w:val="28"/>
          <w:szCs w:val="28"/>
          <w:lang w:val="fr-FR"/>
        </w:rPr>
      </w:pPr>
      <w:r w:rsidRPr="007905A5">
        <w:rPr>
          <w:rFonts w:ascii="Times New Roman" w:eastAsia="Times New Roman" w:hAnsi="Times New Roman" w:cs="Times New Roman"/>
          <w:sz w:val="28"/>
          <w:szCs w:val="28"/>
          <w:lang w:val="fr-FR"/>
        </w:rPr>
        <w:t xml:space="preserve">Gloire à Dieu qui nous a montré la </w:t>
      </w:r>
      <w:proofErr w:type="gramStart"/>
      <w:r w:rsidRPr="007905A5">
        <w:rPr>
          <w:rFonts w:ascii="Times New Roman" w:eastAsia="Times New Roman" w:hAnsi="Times New Roman" w:cs="Times New Roman"/>
          <w:sz w:val="28"/>
          <w:szCs w:val="28"/>
          <w:lang w:val="fr-FR"/>
        </w:rPr>
        <w:t>lumière</w:t>
      </w:r>
      <w:bookmarkStart w:id="0" w:name="_Hlk83372803"/>
      <w:r w:rsidRPr="007905A5">
        <w:rPr>
          <w:rFonts w:ascii="Times New Roman" w:eastAsia="Times New Roman" w:hAnsi="Times New Roman" w:cs="Times New Roman"/>
          <w:sz w:val="28"/>
          <w:szCs w:val="28"/>
          <w:lang w:val="fr-FR"/>
        </w:rPr>
        <w:t xml:space="preserve"> .</w:t>
      </w:r>
      <w:proofErr w:type="gramEnd"/>
      <w:r w:rsidRPr="007905A5">
        <w:rPr>
          <w:rFonts w:ascii="Times New Roman" w:eastAsia="Times New Roman" w:hAnsi="Times New Roman" w:cs="Times New Roman"/>
          <w:sz w:val="28"/>
          <w:szCs w:val="28"/>
          <w:lang w:val="fr-FR"/>
        </w:rPr>
        <w:t xml:space="preserve"> </w:t>
      </w:r>
      <w:bookmarkEnd w:id="0"/>
      <w:r w:rsidRPr="007905A5">
        <w:rPr>
          <w:rFonts w:ascii="Times New Roman" w:eastAsia="Times New Roman" w:hAnsi="Times New Roman" w:cs="Times New Roman"/>
          <w:sz w:val="28"/>
          <w:szCs w:val="28"/>
          <w:lang w:val="fr-FR"/>
        </w:rPr>
        <w:t xml:space="preserve"> </w:t>
      </w:r>
    </w:p>
    <w:p w14:paraId="4DFA8A6D" w14:textId="77777777" w:rsidR="007905A5" w:rsidRPr="007905A5" w:rsidRDefault="007905A5">
      <w:pPr>
        <w:pStyle w:val="Nessunaspaziatura"/>
        <w:rPr>
          <w:rFonts w:ascii="Times New Roman" w:eastAsia="Calibri" w:hAnsi="Times New Roman" w:cs="Times New Roman"/>
          <w:b/>
          <w:bCs/>
          <w:color w:val="CC0099"/>
          <w:sz w:val="28"/>
          <w:szCs w:val="28"/>
          <w:lang w:val="fr-FR"/>
        </w:rPr>
      </w:pPr>
      <w:r w:rsidRPr="007905A5">
        <w:rPr>
          <w:rFonts w:ascii="Times New Roman" w:eastAsia="Calibri" w:hAnsi="Times New Roman" w:cs="Times New Roman"/>
          <w:b/>
          <w:bCs/>
          <w:color w:val="CC0099"/>
          <w:sz w:val="28"/>
          <w:szCs w:val="28"/>
          <w:lang w:val="fr-FR"/>
        </w:rPr>
        <w:t>Au nom du Père, du Fils et du Saint-Esprit, Amen.</w:t>
      </w:r>
    </w:p>
    <w:p w14:paraId="1F9D5C61" w14:textId="77777777" w:rsidR="007905A5" w:rsidRPr="007905A5" w:rsidRDefault="007905A5" w:rsidP="00495C0F">
      <w:pPr>
        <w:pStyle w:val="Nessunaspaziatura"/>
        <w:rPr>
          <w:rFonts w:ascii="Times New Roman" w:hAnsi="Times New Roman" w:cs="Times New Roman"/>
          <w:sz w:val="28"/>
          <w:szCs w:val="28"/>
          <w:lang w:val="fr-FR"/>
        </w:rPr>
      </w:pPr>
    </w:p>
    <w:p w14:paraId="72EDB47A" w14:textId="77777777" w:rsidR="007905A5" w:rsidRDefault="007905A5">
      <w:pPr>
        <w:pStyle w:val="Nessunaspaziatura"/>
        <w:ind w:right="-286"/>
        <w:rPr>
          <w:rFonts w:ascii="Times New Roman" w:hAnsi="Times New Roman" w:cs="Times New Roman"/>
          <w:lang w:val="en-US"/>
        </w:rPr>
      </w:pPr>
      <w:proofErr w:type="spellStart"/>
      <w:proofErr w:type="gramStart"/>
      <w:r w:rsidRPr="00497195">
        <w:rPr>
          <w:rFonts w:ascii="Times New Roman" w:hAnsi="Times New Roman" w:cs="Times New Roman"/>
          <w:sz w:val="28"/>
          <w:szCs w:val="28"/>
        </w:rPr>
        <w:t>Hymne</w:t>
      </w:r>
      <w:proofErr w:type="spellEnd"/>
      <w:r w:rsidRPr="00497195">
        <w:rPr>
          <w:rFonts w:ascii="Times New Roman" w:hAnsi="Times New Roman" w:cs="Times New Roman"/>
          <w:sz w:val="28"/>
          <w:szCs w:val="28"/>
        </w:rPr>
        <w:t xml:space="preserve"> :</w:t>
      </w:r>
      <w:proofErr w:type="gramEnd"/>
      <w:r w:rsidRPr="00497195">
        <w:rPr>
          <w:rFonts w:ascii="Times New Roman" w:hAnsi="Times New Roman" w:cs="Times New Roman"/>
          <w:sz w:val="28"/>
          <w:szCs w:val="28"/>
        </w:rPr>
        <w:t xml:space="preserve"> </w:t>
      </w:r>
      <w:r w:rsidRPr="00497195">
        <w:rPr>
          <w:rFonts w:ascii="Times New Roman" w:hAnsi="Times New Roman" w:cs="Times New Roman"/>
          <w:b/>
          <w:color w:val="CC0099"/>
          <w:sz w:val="28"/>
          <w:szCs w:val="28"/>
          <w:lang w:val="en-US"/>
        </w:rPr>
        <w:t xml:space="preserve">As Mary Did </w:t>
      </w:r>
      <w:r w:rsidRPr="00497195">
        <w:rPr>
          <w:rFonts w:ascii="Times New Roman" w:hAnsi="Times New Roman" w:cs="Times New Roman"/>
          <w:sz w:val="28"/>
          <w:szCs w:val="28"/>
          <w:lang w:val="en-US"/>
        </w:rPr>
        <w:t>(</w:t>
      </w:r>
      <w:r w:rsidRPr="00497195">
        <w:rPr>
          <w:rFonts w:ascii="Times New Roman" w:hAnsi="Times New Roman" w:cs="Times New Roman"/>
          <w:i/>
          <w:sz w:val="28"/>
          <w:szCs w:val="28"/>
          <w:lang w:val="en-US"/>
        </w:rPr>
        <w:t>Michael Herry fms</w:t>
      </w:r>
      <w:r w:rsidRPr="00497195">
        <w:rPr>
          <w:rFonts w:ascii="Times New Roman" w:hAnsi="Times New Roman" w:cs="Times New Roman"/>
          <w:sz w:val="28"/>
          <w:szCs w:val="28"/>
          <w:lang w:val="en-US"/>
        </w:rPr>
        <w:t xml:space="preserve">) </w:t>
      </w:r>
      <w:r w:rsidRPr="00497195">
        <w:rPr>
          <w:rFonts w:ascii="Times New Roman" w:hAnsi="Times New Roman" w:cs="Times New Roman"/>
          <w:lang w:val="en-US"/>
        </w:rPr>
        <w:t xml:space="preserve">Télécharger de : </w:t>
      </w:r>
    </w:p>
    <w:p w14:paraId="243191DA" w14:textId="77777777" w:rsidR="007905A5" w:rsidRDefault="007905A5">
      <w:pPr>
        <w:pStyle w:val="Nessunaspaziatura"/>
        <w:ind w:right="-286"/>
        <w:rPr>
          <w:rFonts w:ascii="Times New Roman" w:hAnsi="Times New Roman" w:cs="Times New Roman"/>
          <w:lang w:val="en-US"/>
        </w:rPr>
      </w:pPr>
      <w:r w:rsidRPr="00497195">
        <w:rPr>
          <w:rFonts w:ascii="Times New Roman" w:hAnsi="Times New Roman" w:cs="Times New Roman"/>
          <w:lang w:val="en-US"/>
        </w:rPr>
        <w:t>https://static1.squarespace.com/static/52422a6fe4b06209130d02bd/53f2d78de4b010bb9e73f29c/56fcde2aab48de8601f34178/1459412562534/07+As+Mary+Did.m4a</w:t>
      </w:r>
    </w:p>
    <w:p w14:paraId="1CB51078" w14:textId="77777777" w:rsidR="007905A5" w:rsidRPr="00497195" w:rsidRDefault="007905A5" w:rsidP="0085174C">
      <w:pPr>
        <w:spacing w:after="0" w:line="240" w:lineRule="auto"/>
        <w:rPr>
          <w:rFonts w:ascii="Times New Roman" w:eastAsia="Times New Roman" w:hAnsi="Times New Roman" w:cs="Times New Roman"/>
          <w:sz w:val="28"/>
          <w:szCs w:val="28"/>
          <w:lang w:val="en-US" w:eastAsia="en-AU"/>
        </w:rPr>
      </w:pPr>
    </w:p>
    <w:p w14:paraId="69458EE1" w14:textId="77777777" w:rsidR="007905A5" w:rsidRPr="007905A5" w:rsidRDefault="007905A5">
      <w:pPr>
        <w:spacing w:after="0" w:line="240" w:lineRule="auto"/>
        <w:ind w:right="-180"/>
        <w:rPr>
          <w:rFonts w:ascii="Times New Roman" w:eastAsia="Times New Roman" w:hAnsi="Times New Roman" w:cs="Times New Roman"/>
          <w:b/>
          <w:color w:val="CC0099"/>
          <w:sz w:val="28"/>
          <w:szCs w:val="28"/>
          <w:lang w:val="fr-FR" w:eastAsia="en-AU"/>
        </w:rPr>
      </w:pPr>
      <w:r w:rsidRPr="007905A5">
        <w:rPr>
          <w:rFonts w:ascii="Times New Roman" w:eastAsia="Times New Roman" w:hAnsi="Times New Roman" w:cs="Times New Roman"/>
          <w:b/>
          <w:color w:val="CC0099"/>
          <w:sz w:val="28"/>
          <w:szCs w:val="28"/>
          <w:lang w:val="fr-FR" w:eastAsia="en-AU"/>
        </w:rPr>
        <w:t>Suivre le Christ comme Marie l'a fait, voilà maintenant la perle que nous cherchons ensemble.</w:t>
      </w:r>
    </w:p>
    <w:p w14:paraId="2C872BED" w14:textId="77777777" w:rsidR="007905A5" w:rsidRPr="007905A5" w:rsidRDefault="007905A5">
      <w:pPr>
        <w:spacing w:after="0" w:line="240" w:lineRule="auto"/>
        <w:ind w:right="-180"/>
        <w:rPr>
          <w:rFonts w:ascii="Times New Roman" w:eastAsia="Times New Roman" w:hAnsi="Times New Roman" w:cs="Times New Roman"/>
          <w:b/>
          <w:color w:val="CC0099"/>
          <w:sz w:val="28"/>
          <w:szCs w:val="28"/>
          <w:lang w:val="fr-FR" w:eastAsia="en-AU"/>
        </w:rPr>
      </w:pPr>
      <w:r w:rsidRPr="007905A5">
        <w:rPr>
          <w:rFonts w:ascii="Times New Roman" w:eastAsia="Times New Roman" w:hAnsi="Times New Roman" w:cs="Times New Roman"/>
          <w:b/>
          <w:color w:val="CC0099"/>
          <w:sz w:val="28"/>
          <w:szCs w:val="28"/>
          <w:lang w:val="fr-FR" w:eastAsia="en-AU"/>
        </w:rPr>
        <w:t>Tu nous appelles à être ton peuple, ta Parole vivante faite chair aujourd'hui.</w:t>
      </w:r>
    </w:p>
    <w:p w14:paraId="58ACE2EF" w14:textId="77777777" w:rsidR="007905A5" w:rsidRPr="007905A5" w:rsidRDefault="007905A5" w:rsidP="0085174C">
      <w:pPr>
        <w:spacing w:after="0" w:line="240" w:lineRule="auto"/>
        <w:rPr>
          <w:rFonts w:ascii="Times New Roman" w:eastAsia="DengXian" w:hAnsi="Times New Roman" w:cs="Times New Roman"/>
          <w:sz w:val="28"/>
          <w:szCs w:val="28"/>
          <w:lang w:val="fr-FR"/>
        </w:rPr>
      </w:pPr>
    </w:p>
    <w:p w14:paraId="7B8AE1BB" w14:textId="77777777" w:rsidR="007905A5" w:rsidRPr="007905A5" w:rsidRDefault="007905A5">
      <w:pPr>
        <w:spacing w:after="0" w:line="240" w:lineRule="auto"/>
        <w:jc w:val="both"/>
        <w:rPr>
          <w:rFonts w:ascii="Times New Roman" w:eastAsia="DengXian" w:hAnsi="Times New Roman" w:cs="Times New Roman"/>
          <w:sz w:val="28"/>
          <w:szCs w:val="28"/>
          <w:lang w:val="fr-FR"/>
        </w:rPr>
      </w:pPr>
      <w:r w:rsidRPr="00497195">
        <w:rPr>
          <w:rFonts w:ascii="Times New Roman" w:hAnsi="Times New Roman" w:cs="Times New Roman"/>
          <w:noProof/>
          <w:sz w:val="28"/>
          <w:szCs w:val="28"/>
          <w:lang w:eastAsia="it-IT"/>
        </w:rPr>
        <w:drawing>
          <wp:anchor distT="0" distB="0" distL="114300" distR="114300" simplePos="0" relativeHeight="251661312" behindDoc="0" locked="0" layoutInCell="1" allowOverlap="1" wp14:anchorId="58C46E57" wp14:editId="02C9D51A">
            <wp:simplePos x="0" y="0"/>
            <wp:positionH relativeFrom="margin">
              <wp:posOffset>122555</wp:posOffset>
            </wp:positionH>
            <wp:positionV relativeFrom="margin">
              <wp:posOffset>4956175</wp:posOffset>
            </wp:positionV>
            <wp:extent cx="1657985" cy="2942590"/>
            <wp:effectExtent l="190500" t="190500" r="189865" b="18161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a.jpg"/>
                    <pic:cNvPicPr/>
                  </pic:nvPicPr>
                  <pic:blipFill>
                    <a:blip r:embed="rId5">
                      <a:extLst>
                        <a:ext uri="{28A0092B-C50C-407E-A947-70E740481C1C}">
                          <a14:useLocalDpi xmlns:a14="http://schemas.microsoft.com/office/drawing/2010/main" val="0"/>
                        </a:ext>
                      </a:extLst>
                    </a:blip>
                    <a:stretch>
                      <a:fillRect/>
                    </a:stretch>
                  </pic:blipFill>
                  <pic:spPr>
                    <a:xfrm>
                      <a:off x="0" y="0"/>
                      <a:ext cx="1657985" cy="2942590"/>
                    </a:xfrm>
                    <a:prstGeom prst="rect">
                      <a:avLst/>
                    </a:prstGeom>
                    <a:ln>
                      <a:noFill/>
                    </a:ln>
                    <a:effectLst>
                      <a:outerShdw blurRad="190500" algn="tl" rotWithShape="0">
                        <a:srgbClr val="000000">
                          <a:alpha val="70000"/>
                        </a:srgbClr>
                      </a:outerShdw>
                    </a:effectLst>
                  </pic:spPr>
                </pic:pic>
              </a:graphicData>
            </a:graphic>
          </wp:anchor>
        </w:drawing>
      </w:r>
      <w:r w:rsidRPr="007905A5">
        <w:rPr>
          <w:rFonts w:ascii="Times New Roman" w:eastAsia="DengXian" w:hAnsi="Times New Roman" w:cs="Times New Roman"/>
          <w:sz w:val="28"/>
          <w:szCs w:val="28"/>
          <w:lang w:val="fr-FR"/>
        </w:rPr>
        <w:t xml:space="preserve">1. Que la bénédiction de la foi inébranlable de Marie soit sur nous. </w:t>
      </w:r>
    </w:p>
    <w:p w14:paraId="1A02CD41" w14:textId="77777777" w:rsidR="007905A5" w:rsidRPr="007905A5" w:rsidRDefault="007905A5">
      <w:pPr>
        <w:spacing w:after="0" w:line="240" w:lineRule="auto"/>
        <w:jc w:val="both"/>
        <w:rPr>
          <w:rFonts w:ascii="Times New Roman" w:eastAsia="DengXian" w:hAnsi="Times New Roman" w:cs="Times New Roman"/>
          <w:sz w:val="28"/>
          <w:szCs w:val="28"/>
          <w:lang w:val="fr-FR"/>
        </w:rPr>
      </w:pPr>
      <w:r w:rsidRPr="007905A5">
        <w:rPr>
          <w:rFonts w:ascii="Times New Roman" w:eastAsia="DengXian" w:hAnsi="Times New Roman" w:cs="Times New Roman"/>
          <w:sz w:val="28"/>
          <w:szCs w:val="28"/>
          <w:lang w:val="fr-FR"/>
        </w:rPr>
        <w:t>Que son esprit de prière vive dans nos cœurs et nos vies.</w:t>
      </w:r>
    </w:p>
    <w:p w14:paraId="7888F613" w14:textId="77777777" w:rsidR="007905A5" w:rsidRPr="007905A5" w:rsidRDefault="007905A5" w:rsidP="00497195">
      <w:pPr>
        <w:spacing w:after="0" w:line="240" w:lineRule="auto"/>
        <w:jc w:val="both"/>
        <w:rPr>
          <w:rFonts w:ascii="Times New Roman" w:eastAsia="DengXian" w:hAnsi="Times New Roman" w:cs="Times New Roman"/>
          <w:sz w:val="28"/>
          <w:szCs w:val="28"/>
          <w:lang w:val="fr-FR"/>
        </w:rPr>
      </w:pPr>
    </w:p>
    <w:p w14:paraId="39553156" w14:textId="77777777" w:rsidR="007905A5" w:rsidRPr="007905A5" w:rsidRDefault="007905A5">
      <w:pPr>
        <w:spacing w:after="0" w:line="240" w:lineRule="auto"/>
        <w:jc w:val="both"/>
        <w:rPr>
          <w:rFonts w:ascii="Times New Roman" w:eastAsia="DengXian" w:hAnsi="Times New Roman" w:cs="Times New Roman"/>
          <w:sz w:val="28"/>
          <w:szCs w:val="28"/>
          <w:lang w:val="fr-FR"/>
        </w:rPr>
      </w:pPr>
      <w:r w:rsidRPr="007905A5">
        <w:rPr>
          <w:rFonts w:ascii="Times New Roman" w:eastAsia="DengXian" w:hAnsi="Times New Roman" w:cs="Times New Roman"/>
          <w:sz w:val="28"/>
          <w:szCs w:val="28"/>
          <w:lang w:val="fr-FR"/>
        </w:rPr>
        <w:t xml:space="preserve">2. Que la bénédiction du service d'amour de Marie soit sur nous. </w:t>
      </w:r>
    </w:p>
    <w:p w14:paraId="14528297" w14:textId="77777777" w:rsidR="007905A5" w:rsidRPr="007905A5" w:rsidRDefault="007905A5">
      <w:pPr>
        <w:spacing w:after="0" w:line="240" w:lineRule="auto"/>
        <w:jc w:val="both"/>
        <w:rPr>
          <w:rFonts w:ascii="Times New Roman" w:eastAsia="DengXian" w:hAnsi="Times New Roman" w:cs="Times New Roman"/>
          <w:sz w:val="28"/>
          <w:szCs w:val="28"/>
          <w:lang w:val="fr-FR"/>
        </w:rPr>
      </w:pPr>
      <w:r w:rsidRPr="007905A5">
        <w:rPr>
          <w:rFonts w:ascii="Times New Roman" w:eastAsia="DengXian" w:hAnsi="Times New Roman" w:cs="Times New Roman"/>
          <w:sz w:val="28"/>
          <w:szCs w:val="28"/>
          <w:lang w:val="fr-FR"/>
        </w:rPr>
        <w:t>Que son esprit de louange soit sur nos lèvres et dans nos cœurs.</w:t>
      </w:r>
    </w:p>
    <w:p w14:paraId="3C68A63C" w14:textId="77777777" w:rsidR="007905A5" w:rsidRPr="007905A5" w:rsidRDefault="007905A5" w:rsidP="00497195">
      <w:pPr>
        <w:spacing w:after="0" w:line="240" w:lineRule="auto"/>
        <w:jc w:val="both"/>
        <w:rPr>
          <w:rFonts w:ascii="Times New Roman" w:eastAsia="DengXian" w:hAnsi="Times New Roman" w:cs="Times New Roman"/>
          <w:sz w:val="28"/>
          <w:szCs w:val="28"/>
          <w:lang w:val="fr-FR"/>
        </w:rPr>
      </w:pPr>
    </w:p>
    <w:p w14:paraId="15BE1B4C" w14:textId="77777777" w:rsidR="007905A5" w:rsidRPr="007905A5" w:rsidRDefault="007905A5">
      <w:pPr>
        <w:spacing w:after="0" w:line="240" w:lineRule="auto"/>
        <w:jc w:val="both"/>
        <w:rPr>
          <w:rFonts w:ascii="Times New Roman" w:eastAsia="DengXian" w:hAnsi="Times New Roman" w:cs="Times New Roman"/>
          <w:sz w:val="28"/>
          <w:szCs w:val="28"/>
          <w:lang w:val="fr-FR"/>
        </w:rPr>
      </w:pPr>
      <w:r w:rsidRPr="007905A5">
        <w:rPr>
          <w:rFonts w:ascii="Times New Roman" w:eastAsia="DengXian" w:hAnsi="Times New Roman" w:cs="Times New Roman"/>
          <w:sz w:val="28"/>
          <w:szCs w:val="28"/>
          <w:lang w:val="fr-FR"/>
        </w:rPr>
        <w:t xml:space="preserve">3. Que la bénédiction de l'union de Marie avec Jésus soit sur nous. </w:t>
      </w:r>
    </w:p>
    <w:p w14:paraId="392A01BC" w14:textId="77777777" w:rsidR="007905A5" w:rsidRPr="007905A5" w:rsidRDefault="007905A5">
      <w:pPr>
        <w:spacing w:after="0" w:line="240" w:lineRule="auto"/>
        <w:jc w:val="both"/>
        <w:rPr>
          <w:rFonts w:ascii="Times New Roman" w:eastAsia="DengXian" w:hAnsi="Times New Roman" w:cs="Times New Roman"/>
          <w:sz w:val="28"/>
          <w:szCs w:val="28"/>
          <w:lang w:val="fr-FR"/>
        </w:rPr>
      </w:pPr>
      <w:r w:rsidRPr="007905A5">
        <w:rPr>
          <w:rFonts w:ascii="Times New Roman" w:eastAsia="DengXian" w:hAnsi="Times New Roman" w:cs="Times New Roman"/>
          <w:sz w:val="28"/>
          <w:szCs w:val="28"/>
          <w:lang w:val="fr-FR"/>
        </w:rPr>
        <w:t>Que son courage et sa patience trouvent un écho dans nos vies.</w:t>
      </w:r>
    </w:p>
    <w:p w14:paraId="1B915BF2" w14:textId="77777777" w:rsidR="007905A5" w:rsidRPr="007905A5" w:rsidRDefault="007905A5" w:rsidP="00497195">
      <w:pPr>
        <w:spacing w:after="0" w:line="240" w:lineRule="auto"/>
        <w:jc w:val="both"/>
        <w:rPr>
          <w:rFonts w:ascii="Times New Roman" w:eastAsia="DengXian" w:hAnsi="Times New Roman" w:cs="Times New Roman"/>
          <w:sz w:val="28"/>
          <w:szCs w:val="28"/>
          <w:lang w:val="fr-FR"/>
        </w:rPr>
      </w:pPr>
    </w:p>
    <w:p w14:paraId="328113CE" w14:textId="77777777" w:rsidR="007905A5" w:rsidRPr="007905A5" w:rsidRDefault="007905A5">
      <w:pPr>
        <w:spacing w:after="0" w:line="240" w:lineRule="auto"/>
        <w:jc w:val="both"/>
        <w:rPr>
          <w:rFonts w:ascii="Times New Roman" w:eastAsia="DengXian" w:hAnsi="Times New Roman" w:cs="Times New Roman"/>
          <w:sz w:val="28"/>
          <w:szCs w:val="28"/>
          <w:lang w:val="fr-FR"/>
        </w:rPr>
      </w:pPr>
      <w:r w:rsidRPr="007905A5">
        <w:rPr>
          <w:rFonts w:ascii="Times New Roman" w:eastAsia="DengXian" w:hAnsi="Times New Roman" w:cs="Times New Roman"/>
          <w:sz w:val="28"/>
          <w:szCs w:val="28"/>
          <w:lang w:val="fr-FR"/>
        </w:rPr>
        <w:t xml:space="preserve">4. Que la bénédiction de la miséricorde et de la justice de Marie soit sur nous. </w:t>
      </w:r>
    </w:p>
    <w:p w14:paraId="1CE184DA" w14:textId="77777777" w:rsidR="007905A5" w:rsidRPr="007905A5" w:rsidRDefault="007905A5">
      <w:pPr>
        <w:spacing w:after="0" w:line="240" w:lineRule="auto"/>
        <w:jc w:val="both"/>
        <w:rPr>
          <w:rFonts w:ascii="Times New Roman" w:eastAsia="DengXian" w:hAnsi="Times New Roman" w:cs="Times New Roman"/>
          <w:sz w:val="28"/>
          <w:szCs w:val="28"/>
          <w:lang w:val="fr-FR"/>
        </w:rPr>
      </w:pPr>
      <w:r w:rsidRPr="007905A5">
        <w:rPr>
          <w:rFonts w:ascii="Times New Roman" w:eastAsia="DengXian" w:hAnsi="Times New Roman" w:cs="Times New Roman"/>
          <w:sz w:val="28"/>
          <w:szCs w:val="28"/>
          <w:lang w:val="fr-FR"/>
        </w:rPr>
        <w:t>Puissions-nous travailler avec son esprit pour guérir notre monde brisé.</w:t>
      </w:r>
    </w:p>
    <w:p w14:paraId="12B26FD2" w14:textId="77777777" w:rsidR="007905A5" w:rsidRPr="007905A5" w:rsidRDefault="007905A5" w:rsidP="00495C0F">
      <w:pPr>
        <w:pStyle w:val="Nessunaspaziatura"/>
        <w:rPr>
          <w:rFonts w:ascii="Times New Roman" w:hAnsi="Times New Roman" w:cs="Times New Roman"/>
          <w:sz w:val="28"/>
          <w:szCs w:val="28"/>
          <w:lang w:val="fr-FR"/>
        </w:rPr>
      </w:pPr>
    </w:p>
    <w:p w14:paraId="62788FD9" w14:textId="77777777" w:rsidR="007905A5" w:rsidRPr="007905A5" w:rsidRDefault="007905A5">
      <w:pPr>
        <w:pStyle w:val="Nessunaspaziatura"/>
        <w:rPr>
          <w:rFonts w:ascii="Times New Roman" w:eastAsia="Times New Roman" w:hAnsi="Times New Roman" w:cs="Times New Roman"/>
          <w:b/>
          <w:bCs/>
          <w:color w:val="CC0099"/>
          <w:sz w:val="28"/>
          <w:szCs w:val="28"/>
          <w:lang w:val="fr-FR" w:eastAsia="en-AU"/>
        </w:rPr>
      </w:pPr>
      <w:r w:rsidRPr="007905A5">
        <w:rPr>
          <w:rFonts w:ascii="Times New Roman" w:eastAsia="Times New Roman" w:hAnsi="Times New Roman" w:cs="Times New Roman"/>
          <w:b/>
          <w:bCs/>
          <w:color w:val="CC0099"/>
          <w:sz w:val="28"/>
          <w:szCs w:val="28"/>
          <w:lang w:val="fr-FR" w:eastAsia="en-AU"/>
        </w:rPr>
        <w:t>Introduction :</w:t>
      </w:r>
    </w:p>
    <w:p w14:paraId="46335963" w14:textId="77777777" w:rsidR="007905A5" w:rsidRPr="007905A5" w:rsidRDefault="007905A5" w:rsidP="0085174C">
      <w:pPr>
        <w:pStyle w:val="Nessunaspaziatura"/>
        <w:rPr>
          <w:rFonts w:ascii="Times New Roman" w:eastAsia="Times New Roman" w:hAnsi="Times New Roman" w:cs="Times New Roman"/>
          <w:b/>
          <w:bCs/>
          <w:sz w:val="28"/>
          <w:szCs w:val="28"/>
          <w:lang w:val="fr-FR" w:eastAsia="en-AU"/>
        </w:rPr>
      </w:pPr>
    </w:p>
    <w:p w14:paraId="3AF917D6" w14:textId="0001674F" w:rsidR="007905A5" w:rsidRPr="007905A5" w:rsidRDefault="007905A5">
      <w:pPr>
        <w:pStyle w:val="Nessunaspaziatura"/>
        <w:jc w:val="both"/>
        <w:rPr>
          <w:rFonts w:ascii="Times New Roman" w:eastAsia="Times New Roman" w:hAnsi="Times New Roman" w:cs="Times New Roman"/>
          <w:b/>
          <w:bCs/>
          <w:sz w:val="28"/>
          <w:szCs w:val="28"/>
          <w:lang w:val="fr-FR" w:eastAsia="en-AU"/>
        </w:rPr>
      </w:pPr>
      <w:r w:rsidRPr="00497195">
        <w:rPr>
          <w:rFonts w:ascii="Times New Roman" w:hAnsi="Times New Roman" w:cs="Times New Roman"/>
          <w:i/>
          <w:iCs/>
          <w:noProof/>
          <w:sz w:val="28"/>
          <w:szCs w:val="28"/>
          <w:lang w:val="it-IT" w:eastAsia="it-IT"/>
        </w:rPr>
        <w:drawing>
          <wp:anchor distT="0" distB="0" distL="114300" distR="114300" simplePos="0" relativeHeight="251662336" behindDoc="0" locked="0" layoutInCell="1" allowOverlap="1" wp14:anchorId="14010397" wp14:editId="35878AAA">
            <wp:simplePos x="0" y="0"/>
            <wp:positionH relativeFrom="margin">
              <wp:posOffset>3563620</wp:posOffset>
            </wp:positionH>
            <wp:positionV relativeFrom="margin">
              <wp:posOffset>831215</wp:posOffset>
            </wp:positionV>
            <wp:extent cx="2247900" cy="3308350"/>
            <wp:effectExtent l="190500" t="190500" r="190500" b="1968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7900" cy="33083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05A5">
        <w:rPr>
          <w:rFonts w:ascii="Times New Roman" w:eastAsia="DengXian" w:hAnsi="Times New Roman" w:cs="Times New Roman"/>
          <w:sz w:val="28"/>
          <w:szCs w:val="28"/>
          <w:lang w:val="fr-FR"/>
        </w:rPr>
        <w:t xml:space="preserve">Le symbole du tablier convient parfaitement aux Maristes. Qu'il s'agisse du service aimant de Marie, ou du service de Marcellin, tablier ramassé à la taille, truelle à la main, sueur sur le front, et bien sûr de Jésus, portant le seul vêtement mentionné dans l'évangile de Jean, la serviette enroulée autour de sa taille alors qu'il </w:t>
      </w:r>
      <w:proofErr w:type="spellStart"/>
      <w:r w:rsidRPr="007905A5">
        <w:rPr>
          <w:rFonts w:ascii="Times New Roman" w:eastAsia="DengXian" w:hAnsi="Times New Roman" w:cs="Times New Roman"/>
          <w:sz w:val="28"/>
          <w:szCs w:val="28"/>
          <w:lang w:val="fr-FR"/>
        </w:rPr>
        <w:t>lavait</w:t>
      </w:r>
      <w:proofErr w:type="spellEnd"/>
      <w:r w:rsidRPr="007905A5">
        <w:rPr>
          <w:rFonts w:ascii="Times New Roman" w:eastAsia="DengXian" w:hAnsi="Times New Roman" w:cs="Times New Roman"/>
          <w:sz w:val="28"/>
          <w:szCs w:val="28"/>
          <w:lang w:val="fr-FR"/>
        </w:rPr>
        <w:t xml:space="preserve"> les pieds de ses disciples. Peut-être avez-vous une histoire où vous vous êtes senti particulièrement utile à un autre, peut-être à un jeune dans le besoin. Quel feu de l'Esprit cette personne a-t-elle allumé en vous, alors que vous avez senti " Oui ! C'est ma vocation, c'est mon appel mariste. Être le serviteur du Seigneur ici et maintenant".  En poursuivant notre voyage, à la suite du Christ comme Marie, puissions-nous revêtir la serviette de Jésus, le tablier de service que nous avons été appelés à porter dès notre naissance. </w:t>
      </w:r>
    </w:p>
    <w:p w14:paraId="011443AA" w14:textId="77777777" w:rsidR="007905A5" w:rsidRPr="007905A5" w:rsidRDefault="007905A5" w:rsidP="0085174C">
      <w:pPr>
        <w:pStyle w:val="Nessunaspaziatura"/>
        <w:rPr>
          <w:rFonts w:ascii="Times New Roman" w:eastAsia="Times New Roman" w:hAnsi="Times New Roman" w:cs="Times New Roman"/>
          <w:b/>
          <w:bCs/>
          <w:sz w:val="28"/>
          <w:szCs w:val="28"/>
          <w:lang w:val="fr-FR" w:eastAsia="en-AU"/>
        </w:rPr>
      </w:pPr>
    </w:p>
    <w:p w14:paraId="017478D9" w14:textId="77777777" w:rsidR="007905A5" w:rsidRDefault="007905A5">
      <w:pPr>
        <w:pStyle w:val="Nessunaspaziatura"/>
        <w:rPr>
          <w:rFonts w:ascii="Times New Roman" w:eastAsia="Times New Roman" w:hAnsi="Times New Roman" w:cs="Times New Roman"/>
          <w:sz w:val="28"/>
          <w:szCs w:val="28"/>
          <w:lang w:val="en-US"/>
        </w:rPr>
      </w:pPr>
      <w:proofErr w:type="spellStart"/>
      <w:r w:rsidRPr="00497195">
        <w:rPr>
          <w:rFonts w:ascii="Times New Roman" w:eastAsia="Times New Roman" w:hAnsi="Times New Roman" w:cs="Times New Roman"/>
          <w:b/>
          <w:bCs/>
          <w:color w:val="CC0099"/>
          <w:sz w:val="28"/>
          <w:szCs w:val="28"/>
          <w:lang w:eastAsia="en-AU"/>
        </w:rPr>
        <w:t>Réflexion</w:t>
      </w:r>
      <w:proofErr w:type="spellEnd"/>
      <w:r w:rsidRPr="00497195">
        <w:rPr>
          <w:rFonts w:ascii="Times New Roman" w:eastAsia="Times New Roman" w:hAnsi="Times New Roman" w:cs="Times New Roman"/>
          <w:b/>
          <w:bCs/>
          <w:color w:val="CC0099"/>
          <w:sz w:val="28"/>
          <w:szCs w:val="28"/>
          <w:lang w:eastAsia="en-AU"/>
        </w:rPr>
        <w:t xml:space="preserve"> </w:t>
      </w:r>
      <w:proofErr w:type="gramStart"/>
      <w:r w:rsidRPr="00497195">
        <w:rPr>
          <w:rFonts w:ascii="Times New Roman" w:eastAsia="Times New Roman" w:hAnsi="Times New Roman" w:cs="Times New Roman"/>
          <w:b/>
          <w:bCs/>
          <w:color w:val="CC0099"/>
          <w:sz w:val="28"/>
          <w:szCs w:val="28"/>
          <w:lang w:eastAsia="en-AU"/>
        </w:rPr>
        <w:t>1 :</w:t>
      </w:r>
      <w:proofErr w:type="gramEnd"/>
      <w:r w:rsidRPr="00497195">
        <w:rPr>
          <w:rFonts w:ascii="Times New Roman" w:eastAsia="Times New Roman" w:hAnsi="Times New Roman" w:cs="Times New Roman"/>
          <w:b/>
          <w:bCs/>
          <w:color w:val="CC0099"/>
          <w:sz w:val="28"/>
          <w:szCs w:val="28"/>
          <w:lang w:eastAsia="en-AU"/>
        </w:rPr>
        <w:t xml:space="preserve"> </w:t>
      </w:r>
      <w:r w:rsidRPr="00497195">
        <w:rPr>
          <w:rFonts w:ascii="Times New Roman" w:eastAsia="Times New Roman" w:hAnsi="Times New Roman" w:cs="Times New Roman"/>
          <w:sz w:val="28"/>
          <w:szCs w:val="28"/>
          <w:lang w:eastAsia="en-AU"/>
        </w:rPr>
        <w:t>par Parker Palmer (</w:t>
      </w:r>
      <w:r w:rsidRPr="00497195">
        <w:rPr>
          <w:rFonts w:ascii="Times New Roman" w:eastAsia="Times New Roman" w:hAnsi="Times New Roman" w:cs="Times New Roman"/>
          <w:i/>
          <w:iCs/>
          <w:sz w:val="28"/>
          <w:szCs w:val="28"/>
          <w:lang w:eastAsia="en-AU"/>
        </w:rPr>
        <w:t>'Let Your Life Speak' p.10</w:t>
      </w:r>
      <w:r w:rsidRPr="00497195">
        <w:rPr>
          <w:rFonts w:ascii="Times New Roman" w:eastAsia="Times New Roman" w:hAnsi="Times New Roman" w:cs="Times New Roman"/>
          <w:sz w:val="28"/>
          <w:szCs w:val="28"/>
          <w:lang w:eastAsia="en-AU"/>
        </w:rPr>
        <w:t>)</w:t>
      </w:r>
    </w:p>
    <w:p w14:paraId="6C4CD720" w14:textId="77777777" w:rsidR="007905A5" w:rsidRPr="00497195" w:rsidRDefault="007905A5" w:rsidP="0085174C">
      <w:pPr>
        <w:pStyle w:val="Nessunaspaziatura"/>
        <w:rPr>
          <w:rFonts w:ascii="Times New Roman" w:eastAsia="Times New Roman" w:hAnsi="Times New Roman" w:cs="Times New Roman"/>
          <w:sz w:val="28"/>
          <w:szCs w:val="28"/>
          <w:lang w:eastAsia="en-AU"/>
        </w:rPr>
      </w:pPr>
    </w:p>
    <w:p w14:paraId="5AE5D81A" w14:textId="1A126B7E" w:rsidR="007905A5" w:rsidRPr="007905A5" w:rsidRDefault="007905A5">
      <w:pPr>
        <w:pStyle w:val="Nessunaspaziatura"/>
        <w:jc w:val="both"/>
        <w:rPr>
          <w:rFonts w:ascii="Times New Roman" w:hAnsi="Times New Roman" w:cs="Times New Roman"/>
          <w:sz w:val="28"/>
          <w:szCs w:val="28"/>
          <w:lang w:val="fr-FR"/>
        </w:rPr>
      </w:pPr>
      <w:r w:rsidRPr="007905A5">
        <w:rPr>
          <w:rFonts w:ascii="Times New Roman" w:eastAsia="Times New Roman" w:hAnsi="Times New Roman" w:cs="Times New Roman"/>
          <w:sz w:val="28"/>
          <w:szCs w:val="28"/>
          <w:lang w:val="fr-FR" w:eastAsia="en-AU"/>
        </w:rPr>
        <w:t xml:space="preserve">Découvrir sa vocation ne signifie pas se précipiter vers un prix hors de portée, mais accepter le trésor de soi que je possède déjà. La vocation ne vient pas d'une voix "extérieure" qui m'appelle à devenir ce que je ne suis pas. Elle vient d'une voix "intérieure" qui m'appelle à être la personne pour laquelle je suis né, à réaliser l'identité originelle que Dieu m'a donnée à la naissance. </w:t>
      </w:r>
      <w:r w:rsidRPr="007905A5">
        <w:rPr>
          <w:rFonts w:ascii="Times New Roman" w:hAnsi="Times New Roman" w:cs="Times New Roman"/>
          <w:sz w:val="28"/>
          <w:szCs w:val="28"/>
          <w:lang w:val="fr-FR"/>
        </w:rPr>
        <w:t>(</w:t>
      </w:r>
      <w:proofErr w:type="gramStart"/>
      <w:r w:rsidRPr="007905A5">
        <w:rPr>
          <w:rFonts w:ascii="Times New Roman" w:hAnsi="Times New Roman" w:cs="Times New Roman"/>
          <w:i/>
          <w:iCs/>
          <w:sz w:val="28"/>
          <w:szCs w:val="28"/>
          <w:lang w:val="fr-FR"/>
        </w:rPr>
        <w:t>pause</w:t>
      </w:r>
      <w:proofErr w:type="gramEnd"/>
      <w:r w:rsidRPr="007905A5">
        <w:rPr>
          <w:rFonts w:ascii="Times New Roman" w:hAnsi="Times New Roman" w:cs="Times New Roman"/>
          <w:sz w:val="28"/>
          <w:szCs w:val="28"/>
          <w:lang w:val="fr-FR"/>
        </w:rPr>
        <w:t>)</w:t>
      </w:r>
    </w:p>
    <w:p w14:paraId="3EA03723" w14:textId="77777777" w:rsidR="007905A5" w:rsidRPr="007905A5" w:rsidRDefault="007905A5" w:rsidP="0085174C">
      <w:pPr>
        <w:pStyle w:val="Nessunaspaziatura"/>
        <w:rPr>
          <w:rFonts w:ascii="Times New Roman" w:hAnsi="Times New Roman" w:cs="Times New Roman"/>
          <w:sz w:val="28"/>
          <w:szCs w:val="28"/>
          <w:lang w:val="fr-FR"/>
        </w:rPr>
      </w:pPr>
    </w:p>
    <w:p w14:paraId="236FFD74" w14:textId="77777777" w:rsidR="007905A5" w:rsidRPr="007905A5" w:rsidRDefault="007905A5" w:rsidP="00495C0F">
      <w:pPr>
        <w:pStyle w:val="Nessunaspaziatura"/>
        <w:rPr>
          <w:rFonts w:ascii="Times New Roman" w:hAnsi="Times New Roman" w:cs="Times New Roman"/>
          <w:sz w:val="28"/>
          <w:szCs w:val="28"/>
          <w:lang w:val="fr-FR"/>
        </w:rPr>
      </w:pPr>
    </w:p>
    <w:p w14:paraId="1A5B0669" w14:textId="77777777" w:rsidR="007905A5" w:rsidRPr="007905A5" w:rsidRDefault="007905A5">
      <w:pPr>
        <w:pStyle w:val="Nessunaspaziatura"/>
        <w:rPr>
          <w:rFonts w:ascii="Times New Roman" w:hAnsi="Times New Roman" w:cs="Times New Roman"/>
          <w:color w:val="CC0099"/>
          <w:sz w:val="28"/>
          <w:szCs w:val="28"/>
          <w:lang w:val="fr-FR"/>
        </w:rPr>
      </w:pPr>
      <w:r w:rsidRPr="007905A5">
        <w:rPr>
          <w:rFonts w:ascii="Times New Roman" w:hAnsi="Times New Roman" w:cs="Times New Roman"/>
          <w:b/>
          <w:bCs/>
          <w:color w:val="CC0099"/>
          <w:sz w:val="28"/>
          <w:szCs w:val="28"/>
          <w:lang w:val="fr-FR"/>
        </w:rPr>
        <w:t xml:space="preserve">Réflexion 2 </w:t>
      </w:r>
      <w:r w:rsidRPr="007905A5">
        <w:rPr>
          <w:rFonts w:ascii="Times New Roman" w:hAnsi="Times New Roman" w:cs="Times New Roman"/>
          <w:color w:val="CC0099"/>
          <w:sz w:val="28"/>
          <w:szCs w:val="28"/>
          <w:lang w:val="fr-FR"/>
        </w:rPr>
        <w:t xml:space="preserve">: </w:t>
      </w:r>
    </w:p>
    <w:p w14:paraId="3111B79F" w14:textId="77777777" w:rsidR="007905A5" w:rsidRPr="007905A5" w:rsidRDefault="007905A5" w:rsidP="00495C0F">
      <w:pPr>
        <w:pStyle w:val="Nessunaspaziatura"/>
        <w:rPr>
          <w:rFonts w:ascii="Times New Roman" w:hAnsi="Times New Roman" w:cs="Times New Roman"/>
          <w:sz w:val="28"/>
          <w:szCs w:val="28"/>
          <w:lang w:val="fr-FR"/>
        </w:rPr>
      </w:pPr>
    </w:p>
    <w:p w14:paraId="0FBE2190" w14:textId="77777777" w:rsidR="007905A5" w:rsidRPr="007905A5" w:rsidRDefault="007905A5">
      <w:pPr>
        <w:pStyle w:val="Nessunaspaziatura"/>
        <w:jc w:val="both"/>
        <w:rPr>
          <w:rFonts w:ascii="Times New Roman" w:hAnsi="Times New Roman" w:cs="Times New Roman"/>
          <w:sz w:val="28"/>
          <w:szCs w:val="28"/>
          <w:lang w:val="fr-FR"/>
        </w:rPr>
      </w:pPr>
      <w:r w:rsidRPr="007905A5">
        <w:rPr>
          <w:rFonts w:ascii="Times New Roman" w:hAnsi="Times New Roman" w:cs="Times New Roman"/>
          <w:sz w:val="28"/>
          <w:szCs w:val="28"/>
          <w:lang w:val="fr-FR"/>
        </w:rPr>
        <w:t xml:space="preserve">Ce qui suit est tiré de "Où que tu ailles, la Règle de vie des Frères Maristes". Il se réfère à la " fraternité " et au " tablier de la fraternité ", qui peut facilement être compris comme un " tablier " pour tous les maristes, comme sœurs et frères ensemble, tous appelés au service.  </w:t>
      </w:r>
    </w:p>
    <w:p w14:paraId="0C1A39C7" w14:textId="77777777" w:rsidR="007905A5" w:rsidRPr="007905A5" w:rsidRDefault="007905A5" w:rsidP="00495C0F">
      <w:pPr>
        <w:pStyle w:val="Nessunaspaziatura"/>
        <w:rPr>
          <w:rFonts w:ascii="Times New Roman" w:hAnsi="Times New Roman" w:cs="Times New Roman"/>
          <w:sz w:val="28"/>
          <w:szCs w:val="28"/>
          <w:lang w:val="fr-FR"/>
        </w:rPr>
      </w:pPr>
    </w:p>
    <w:p w14:paraId="65273E10" w14:textId="77777777" w:rsidR="007905A5" w:rsidRPr="007905A5" w:rsidRDefault="007905A5">
      <w:pPr>
        <w:pStyle w:val="Nessunaspaziatura"/>
        <w:rPr>
          <w:rFonts w:ascii="Times New Roman" w:hAnsi="Times New Roman" w:cs="Times New Roman"/>
          <w:sz w:val="28"/>
          <w:szCs w:val="28"/>
          <w:lang w:val="fr-FR"/>
        </w:rPr>
      </w:pPr>
      <w:r w:rsidRPr="007905A5">
        <w:rPr>
          <w:rFonts w:ascii="Times New Roman" w:hAnsi="Times New Roman" w:cs="Times New Roman"/>
          <w:sz w:val="28"/>
          <w:szCs w:val="28"/>
          <w:lang w:val="fr-FR"/>
        </w:rPr>
        <w:t>[70] Votre principale contribution à la vie de l'Église</w:t>
      </w:r>
    </w:p>
    <w:p w14:paraId="2D84E38D" w14:textId="77777777" w:rsidR="007905A5" w:rsidRPr="007905A5" w:rsidRDefault="007905A5">
      <w:pPr>
        <w:pStyle w:val="Nessunaspaziatura"/>
        <w:rPr>
          <w:rFonts w:ascii="Times New Roman" w:hAnsi="Times New Roman" w:cs="Times New Roman"/>
          <w:sz w:val="28"/>
          <w:szCs w:val="28"/>
          <w:lang w:val="fr-FR"/>
        </w:rPr>
      </w:pPr>
      <w:proofErr w:type="gramStart"/>
      <w:r w:rsidRPr="007905A5">
        <w:rPr>
          <w:rFonts w:ascii="Times New Roman" w:hAnsi="Times New Roman" w:cs="Times New Roman"/>
          <w:sz w:val="28"/>
          <w:szCs w:val="28"/>
          <w:lang w:val="fr-FR"/>
        </w:rPr>
        <w:t>est</w:t>
      </w:r>
      <w:proofErr w:type="gramEnd"/>
      <w:r w:rsidRPr="007905A5">
        <w:rPr>
          <w:rFonts w:ascii="Times New Roman" w:hAnsi="Times New Roman" w:cs="Times New Roman"/>
          <w:sz w:val="28"/>
          <w:szCs w:val="28"/>
          <w:lang w:val="fr-FR"/>
        </w:rPr>
        <w:t xml:space="preserve"> d'être en mission en tant que frère.</w:t>
      </w:r>
    </w:p>
    <w:p w14:paraId="5E1A55BD" w14:textId="77777777" w:rsidR="007905A5" w:rsidRPr="007905A5" w:rsidRDefault="007905A5">
      <w:pPr>
        <w:pStyle w:val="Nessunaspaziatura"/>
        <w:rPr>
          <w:rFonts w:ascii="Times New Roman" w:hAnsi="Times New Roman" w:cs="Times New Roman"/>
          <w:sz w:val="28"/>
          <w:szCs w:val="28"/>
          <w:lang w:val="fr-FR"/>
        </w:rPr>
      </w:pPr>
      <w:r w:rsidRPr="007905A5">
        <w:rPr>
          <w:rFonts w:ascii="Times New Roman" w:hAnsi="Times New Roman" w:cs="Times New Roman"/>
          <w:sz w:val="28"/>
          <w:szCs w:val="28"/>
          <w:lang w:val="fr-FR"/>
        </w:rPr>
        <w:t>Votre vocation elle-même est un ministère au sein de l'Église ;</w:t>
      </w:r>
    </w:p>
    <w:p w14:paraId="3358125F" w14:textId="77777777" w:rsidR="007905A5" w:rsidRPr="007905A5" w:rsidRDefault="007905A5">
      <w:pPr>
        <w:pStyle w:val="Nessunaspaziatura"/>
        <w:rPr>
          <w:rFonts w:ascii="Times New Roman" w:hAnsi="Times New Roman" w:cs="Times New Roman"/>
          <w:sz w:val="28"/>
          <w:szCs w:val="28"/>
          <w:lang w:val="fr-FR"/>
        </w:rPr>
      </w:pPr>
      <w:proofErr w:type="gramStart"/>
      <w:r w:rsidRPr="007905A5">
        <w:rPr>
          <w:rFonts w:ascii="Times New Roman" w:hAnsi="Times New Roman" w:cs="Times New Roman"/>
          <w:sz w:val="28"/>
          <w:szCs w:val="28"/>
          <w:lang w:val="fr-FR"/>
        </w:rPr>
        <w:t>un</w:t>
      </w:r>
      <w:proofErr w:type="gramEnd"/>
      <w:r w:rsidRPr="007905A5">
        <w:rPr>
          <w:rFonts w:ascii="Times New Roman" w:hAnsi="Times New Roman" w:cs="Times New Roman"/>
          <w:sz w:val="28"/>
          <w:szCs w:val="28"/>
          <w:lang w:val="fr-FR"/>
        </w:rPr>
        <w:t xml:space="preserve"> rappel à la communauté au sens large</w:t>
      </w:r>
    </w:p>
    <w:p w14:paraId="54C590C4" w14:textId="77777777" w:rsidR="007905A5" w:rsidRPr="007905A5" w:rsidRDefault="007905A5">
      <w:pPr>
        <w:pStyle w:val="Nessunaspaziatura"/>
        <w:rPr>
          <w:rFonts w:ascii="Times New Roman" w:hAnsi="Times New Roman" w:cs="Times New Roman"/>
          <w:sz w:val="28"/>
          <w:szCs w:val="28"/>
          <w:lang w:val="fr-FR"/>
        </w:rPr>
      </w:pPr>
      <w:proofErr w:type="gramStart"/>
      <w:r w:rsidRPr="007905A5">
        <w:rPr>
          <w:rFonts w:ascii="Times New Roman" w:hAnsi="Times New Roman" w:cs="Times New Roman"/>
          <w:sz w:val="28"/>
          <w:szCs w:val="28"/>
          <w:lang w:val="fr-FR"/>
        </w:rPr>
        <w:t>sur</w:t>
      </w:r>
      <w:proofErr w:type="gramEnd"/>
      <w:r w:rsidRPr="007905A5">
        <w:rPr>
          <w:rFonts w:ascii="Times New Roman" w:hAnsi="Times New Roman" w:cs="Times New Roman"/>
          <w:sz w:val="28"/>
          <w:szCs w:val="28"/>
          <w:lang w:val="fr-FR"/>
        </w:rPr>
        <w:t xml:space="preserve"> l'importance de la fraternité</w:t>
      </w:r>
    </w:p>
    <w:p w14:paraId="3A4F8945" w14:textId="77777777" w:rsidR="007905A5" w:rsidRPr="007905A5" w:rsidRDefault="007905A5">
      <w:pPr>
        <w:pStyle w:val="Nessunaspaziatura"/>
        <w:rPr>
          <w:rFonts w:ascii="Times New Roman" w:hAnsi="Times New Roman" w:cs="Times New Roman"/>
          <w:sz w:val="28"/>
          <w:szCs w:val="28"/>
          <w:lang w:val="fr-FR"/>
        </w:rPr>
      </w:pPr>
      <w:proofErr w:type="gramStart"/>
      <w:r w:rsidRPr="007905A5">
        <w:rPr>
          <w:rFonts w:ascii="Times New Roman" w:hAnsi="Times New Roman" w:cs="Times New Roman"/>
          <w:sz w:val="28"/>
          <w:szCs w:val="28"/>
          <w:lang w:val="fr-FR"/>
        </w:rPr>
        <w:t>et</w:t>
      </w:r>
      <w:proofErr w:type="gramEnd"/>
      <w:r w:rsidRPr="007905A5">
        <w:rPr>
          <w:rFonts w:ascii="Times New Roman" w:hAnsi="Times New Roman" w:cs="Times New Roman"/>
          <w:sz w:val="28"/>
          <w:szCs w:val="28"/>
          <w:lang w:val="fr-FR"/>
        </w:rPr>
        <w:t xml:space="preserve"> notre appel fondamental à être</w:t>
      </w:r>
    </w:p>
    <w:p w14:paraId="1851DC48" w14:textId="77777777" w:rsidR="007905A5" w:rsidRPr="007905A5" w:rsidRDefault="007905A5">
      <w:pPr>
        <w:pStyle w:val="Nessunaspaziatura"/>
        <w:rPr>
          <w:rFonts w:ascii="Times New Roman" w:hAnsi="Times New Roman" w:cs="Times New Roman"/>
          <w:i/>
          <w:iCs/>
          <w:sz w:val="28"/>
          <w:szCs w:val="28"/>
          <w:lang w:val="fr-FR"/>
        </w:rPr>
      </w:pPr>
      <w:proofErr w:type="gramStart"/>
      <w:r w:rsidRPr="007905A5">
        <w:rPr>
          <w:rFonts w:ascii="Times New Roman" w:hAnsi="Times New Roman" w:cs="Times New Roman"/>
          <w:sz w:val="28"/>
          <w:szCs w:val="28"/>
          <w:lang w:val="fr-FR"/>
        </w:rPr>
        <w:t>une</w:t>
      </w:r>
      <w:proofErr w:type="gramEnd"/>
      <w:r w:rsidRPr="007905A5">
        <w:rPr>
          <w:rFonts w:ascii="Times New Roman" w:hAnsi="Times New Roman" w:cs="Times New Roman"/>
          <w:sz w:val="28"/>
          <w:szCs w:val="28"/>
          <w:lang w:val="fr-FR"/>
        </w:rPr>
        <w:t xml:space="preserve"> communauté de frères et sœurs au service </w:t>
      </w:r>
      <w:r w:rsidRPr="007905A5">
        <w:rPr>
          <w:rFonts w:ascii="Times New Roman" w:hAnsi="Times New Roman" w:cs="Times New Roman"/>
          <w:i/>
          <w:iCs/>
          <w:sz w:val="28"/>
          <w:szCs w:val="28"/>
          <w:lang w:val="fr-FR"/>
        </w:rPr>
        <w:t>(</w:t>
      </w:r>
      <w:proofErr w:type="spellStart"/>
      <w:r w:rsidRPr="007905A5">
        <w:rPr>
          <w:rFonts w:ascii="Times New Roman" w:hAnsi="Times New Roman" w:cs="Times New Roman"/>
          <w:i/>
          <w:iCs/>
          <w:sz w:val="28"/>
          <w:szCs w:val="28"/>
          <w:lang w:val="fr-FR"/>
        </w:rPr>
        <w:t>diakonia</w:t>
      </w:r>
      <w:proofErr w:type="spellEnd"/>
      <w:r w:rsidRPr="007905A5">
        <w:rPr>
          <w:rFonts w:ascii="Times New Roman" w:hAnsi="Times New Roman" w:cs="Times New Roman"/>
          <w:i/>
          <w:iCs/>
          <w:sz w:val="28"/>
          <w:szCs w:val="28"/>
          <w:lang w:val="fr-FR"/>
        </w:rPr>
        <w:t>).</w:t>
      </w:r>
    </w:p>
    <w:p w14:paraId="177C832F" w14:textId="77777777" w:rsidR="007905A5" w:rsidRPr="007905A5" w:rsidRDefault="007905A5">
      <w:pPr>
        <w:pStyle w:val="Nessunaspaziatura"/>
        <w:rPr>
          <w:rFonts w:ascii="Times New Roman" w:hAnsi="Times New Roman" w:cs="Times New Roman"/>
          <w:sz w:val="28"/>
          <w:szCs w:val="28"/>
          <w:lang w:val="fr-FR"/>
        </w:rPr>
      </w:pPr>
      <w:r w:rsidRPr="007905A5">
        <w:rPr>
          <w:rFonts w:ascii="Times New Roman" w:hAnsi="Times New Roman" w:cs="Times New Roman"/>
          <w:sz w:val="28"/>
          <w:szCs w:val="28"/>
          <w:lang w:val="fr-FR"/>
        </w:rPr>
        <w:lastRenderedPageBreak/>
        <w:t>Au banquet du règne de Dieu,</w:t>
      </w:r>
    </w:p>
    <w:p w14:paraId="1EC1716D" w14:textId="77777777" w:rsidR="007905A5" w:rsidRPr="007905A5" w:rsidRDefault="007905A5">
      <w:pPr>
        <w:pStyle w:val="Nessunaspaziatura"/>
        <w:rPr>
          <w:rFonts w:ascii="Times New Roman" w:hAnsi="Times New Roman" w:cs="Times New Roman"/>
          <w:sz w:val="28"/>
          <w:szCs w:val="28"/>
          <w:lang w:val="fr-FR"/>
        </w:rPr>
      </w:pPr>
      <w:proofErr w:type="gramStart"/>
      <w:r w:rsidRPr="007905A5">
        <w:rPr>
          <w:rFonts w:ascii="Times New Roman" w:hAnsi="Times New Roman" w:cs="Times New Roman"/>
          <w:sz w:val="28"/>
          <w:szCs w:val="28"/>
          <w:lang w:val="fr-FR"/>
        </w:rPr>
        <w:t>un</w:t>
      </w:r>
      <w:proofErr w:type="gramEnd"/>
      <w:r w:rsidRPr="007905A5">
        <w:rPr>
          <w:rFonts w:ascii="Times New Roman" w:hAnsi="Times New Roman" w:cs="Times New Roman"/>
          <w:sz w:val="28"/>
          <w:szCs w:val="28"/>
          <w:lang w:val="fr-FR"/>
        </w:rPr>
        <w:t xml:space="preserve"> frère prend sa place comme celui qui sert la table,</w:t>
      </w:r>
    </w:p>
    <w:p w14:paraId="7E2923C8" w14:textId="77777777" w:rsidR="007905A5" w:rsidRPr="007905A5" w:rsidRDefault="007905A5">
      <w:pPr>
        <w:pStyle w:val="Nessunaspaziatura"/>
        <w:rPr>
          <w:rFonts w:ascii="Times New Roman" w:hAnsi="Times New Roman" w:cs="Times New Roman"/>
          <w:sz w:val="28"/>
          <w:szCs w:val="28"/>
          <w:lang w:val="fr-FR"/>
        </w:rPr>
      </w:pPr>
      <w:proofErr w:type="gramStart"/>
      <w:r w:rsidRPr="007905A5">
        <w:rPr>
          <w:rFonts w:ascii="Times New Roman" w:hAnsi="Times New Roman" w:cs="Times New Roman"/>
          <w:sz w:val="28"/>
          <w:szCs w:val="28"/>
          <w:lang w:val="fr-FR"/>
        </w:rPr>
        <w:t>en</w:t>
      </w:r>
      <w:proofErr w:type="gramEnd"/>
      <w:r w:rsidRPr="007905A5">
        <w:rPr>
          <w:rFonts w:ascii="Times New Roman" w:hAnsi="Times New Roman" w:cs="Times New Roman"/>
          <w:sz w:val="28"/>
          <w:szCs w:val="28"/>
          <w:lang w:val="fr-FR"/>
        </w:rPr>
        <w:t xml:space="preserve"> se souciant particulièrement de ceux que l'on croit les plus insignifiants.</w:t>
      </w:r>
    </w:p>
    <w:p w14:paraId="0B4EB0E9" w14:textId="77777777" w:rsidR="007905A5" w:rsidRPr="007905A5" w:rsidRDefault="007905A5">
      <w:pPr>
        <w:pStyle w:val="Nessunaspaziatura"/>
        <w:rPr>
          <w:rFonts w:ascii="Times New Roman" w:hAnsi="Times New Roman" w:cs="Times New Roman"/>
          <w:sz w:val="28"/>
          <w:szCs w:val="28"/>
          <w:lang w:val="fr-FR"/>
        </w:rPr>
      </w:pPr>
      <w:r w:rsidRPr="007905A5">
        <w:rPr>
          <w:rFonts w:ascii="Times New Roman" w:hAnsi="Times New Roman" w:cs="Times New Roman"/>
          <w:sz w:val="28"/>
          <w:szCs w:val="28"/>
          <w:lang w:val="fr-FR"/>
        </w:rPr>
        <w:t xml:space="preserve">En revêtant le </w:t>
      </w:r>
      <w:r w:rsidRPr="007905A5">
        <w:rPr>
          <w:rFonts w:ascii="Times New Roman" w:hAnsi="Times New Roman" w:cs="Times New Roman"/>
          <w:i/>
          <w:iCs/>
          <w:sz w:val="28"/>
          <w:szCs w:val="28"/>
          <w:lang w:val="fr-FR"/>
        </w:rPr>
        <w:t>tablier de la fraternité</w:t>
      </w:r>
      <w:r w:rsidRPr="007905A5">
        <w:rPr>
          <w:rFonts w:ascii="Times New Roman" w:hAnsi="Times New Roman" w:cs="Times New Roman"/>
          <w:sz w:val="28"/>
          <w:szCs w:val="28"/>
          <w:lang w:val="fr-FR"/>
        </w:rPr>
        <w:t>,</w:t>
      </w:r>
    </w:p>
    <w:p w14:paraId="64E59ADB" w14:textId="77777777" w:rsidR="007905A5" w:rsidRPr="007905A5" w:rsidRDefault="007905A5">
      <w:pPr>
        <w:pStyle w:val="Nessunaspaziatura"/>
        <w:rPr>
          <w:rFonts w:ascii="Times New Roman" w:hAnsi="Times New Roman" w:cs="Times New Roman"/>
          <w:sz w:val="28"/>
          <w:szCs w:val="28"/>
          <w:lang w:val="fr-FR"/>
        </w:rPr>
      </w:pPr>
      <w:proofErr w:type="gramStart"/>
      <w:r w:rsidRPr="007905A5">
        <w:rPr>
          <w:rFonts w:ascii="Times New Roman" w:hAnsi="Times New Roman" w:cs="Times New Roman"/>
          <w:sz w:val="28"/>
          <w:szCs w:val="28"/>
          <w:lang w:val="fr-FR"/>
        </w:rPr>
        <w:t>votre</w:t>
      </w:r>
      <w:proofErr w:type="gramEnd"/>
      <w:r w:rsidRPr="007905A5">
        <w:rPr>
          <w:rFonts w:ascii="Times New Roman" w:hAnsi="Times New Roman" w:cs="Times New Roman"/>
          <w:sz w:val="28"/>
          <w:szCs w:val="28"/>
          <w:lang w:val="fr-FR"/>
        </w:rPr>
        <w:t xml:space="preserve"> vêtement spécifique dans la liturgie de la vie,</w:t>
      </w:r>
    </w:p>
    <w:p w14:paraId="5772B6F2" w14:textId="77777777" w:rsidR="007905A5" w:rsidRPr="007905A5" w:rsidRDefault="007905A5">
      <w:pPr>
        <w:pStyle w:val="Nessunaspaziatura"/>
        <w:rPr>
          <w:rFonts w:ascii="Times New Roman" w:hAnsi="Times New Roman" w:cs="Times New Roman"/>
          <w:sz w:val="28"/>
          <w:szCs w:val="28"/>
          <w:lang w:val="fr-FR"/>
        </w:rPr>
      </w:pPr>
      <w:proofErr w:type="gramStart"/>
      <w:r w:rsidRPr="007905A5">
        <w:rPr>
          <w:rFonts w:ascii="Times New Roman" w:hAnsi="Times New Roman" w:cs="Times New Roman"/>
          <w:sz w:val="28"/>
          <w:szCs w:val="28"/>
          <w:lang w:val="fr-FR"/>
        </w:rPr>
        <w:t>vous</w:t>
      </w:r>
      <w:proofErr w:type="gramEnd"/>
      <w:r w:rsidRPr="007905A5">
        <w:rPr>
          <w:rFonts w:ascii="Times New Roman" w:hAnsi="Times New Roman" w:cs="Times New Roman"/>
          <w:sz w:val="28"/>
          <w:szCs w:val="28"/>
          <w:lang w:val="fr-FR"/>
        </w:rPr>
        <w:t xml:space="preserve"> joignez votre service à la mission de Dieu.   (</w:t>
      </w:r>
      <w:proofErr w:type="gramStart"/>
      <w:r w:rsidRPr="007905A5">
        <w:rPr>
          <w:rFonts w:ascii="Times New Roman" w:hAnsi="Times New Roman" w:cs="Times New Roman"/>
          <w:i/>
          <w:iCs/>
          <w:sz w:val="28"/>
          <w:szCs w:val="28"/>
          <w:lang w:val="fr-FR"/>
        </w:rPr>
        <w:t>pause</w:t>
      </w:r>
      <w:proofErr w:type="gramEnd"/>
      <w:r w:rsidRPr="007905A5">
        <w:rPr>
          <w:rFonts w:ascii="Times New Roman" w:hAnsi="Times New Roman" w:cs="Times New Roman"/>
          <w:sz w:val="28"/>
          <w:szCs w:val="28"/>
          <w:lang w:val="fr-FR"/>
        </w:rPr>
        <w:t>)</w:t>
      </w:r>
    </w:p>
    <w:p w14:paraId="66E157A0" w14:textId="77777777" w:rsidR="007905A5" w:rsidRPr="007905A5" w:rsidRDefault="007905A5" w:rsidP="00495C0F">
      <w:pPr>
        <w:pStyle w:val="Nessunaspaziatura"/>
        <w:rPr>
          <w:rFonts w:ascii="Times New Roman" w:hAnsi="Times New Roman" w:cs="Times New Roman"/>
          <w:kern w:val="24"/>
          <w:sz w:val="28"/>
          <w:szCs w:val="28"/>
          <w:lang w:val="fr-FR"/>
        </w:rPr>
      </w:pPr>
    </w:p>
    <w:p w14:paraId="6DEB7CAC" w14:textId="77777777" w:rsidR="007905A5" w:rsidRPr="007905A5" w:rsidRDefault="007905A5">
      <w:pPr>
        <w:pStyle w:val="Nessunaspaziatura"/>
        <w:rPr>
          <w:rFonts w:ascii="Times New Roman" w:hAnsi="Times New Roman" w:cs="Times New Roman"/>
          <w:kern w:val="24"/>
          <w:sz w:val="28"/>
          <w:szCs w:val="28"/>
          <w:lang w:val="fr-FR"/>
        </w:rPr>
      </w:pPr>
      <w:r w:rsidRPr="007905A5">
        <w:rPr>
          <w:rFonts w:ascii="Times New Roman" w:hAnsi="Times New Roman" w:cs="Times New Roman"/>
          <w:b/>
          <w:bCs/>
          <w:color w:val="CC0099"/>
          <w:kern w:val="24"/>
          <w:sz w:val="28"/>
          <w:szCs w:val="28"/>
          <w:lang w:val="fr-FR"/>
        </w:rPr>
        <w:t xml:space="preserve">Lecture : </w:t>
      </w:r>
      <w:r w:rsidRPr="007905A5">
        <w:rPr>
          <w:rFonts w:ascii="Times New Roman" w:hAnsi="Times New Roman" w:cs="Times New Roman"/>
          <w:kern w:val="24"/>
          <w:sz w:val="28"/>
          <w:szCs w:val="28"/>
          <w:lang w:val="fr-FR"/>
        </w:rPr>
        <w:t xml:space="preserve">Luc </w:t>
      </w:r>
      <w:proofErr w:type="gramStart"/>
      <w:r w:rsidRPr="007905A5">
        <w:rPr>
          <w:rFonts w:ascii="Times New Roman" w:hAnsi="Times New Roman" w:cs="Times New Roman"/>
          <w:kern w:val="24"/>
          <w:sz w:val="28"/>
          <w:szCs w:val="28"/>
          <w:lang w:val="fr-FR"/>
        </w:rPr>
        <w:t>12:</w:t>
      </w:r>
      <w:proofErr w:type="gramEnd"/>
      <w:r w:rsidRPr="007905A5">
        <w:rPr>
          <w:rFonts w:ascii="Times New Roman" w:hAnsi="Times New Roman" w:cs="Times New Roman"/>
          <w:kern w:val="24"/>
          <w:sz w:val="28"/>
          <w:szCs w:val="28"/>
          <w:lang w:val="fr-FR"/>
        </w:rPr>
        <w:t xml:space="preserve">36-38  </w:t>
      </w:r>
    </w:p>
    <w:p w14:paraId="7E1AD3BB" w14:textId="77777777" w:rsidR="007905A5" w:rsidRPr="007905A5" w:rsidRDefault="007905A5" w:rsidP="00495C0F">
      <w:pPr>
        <w:pStyle w:val="Nessunaspaziatura"/>
        <w:rPr>
          <w:rFonts w:ascii="Times New Roman" w:hAnsi="Times New Roman" w:cs="Times New Roman"/>
          <w:kern w:val="24"/>
          <w:sz w:val="28"/>
          <w:szCs w:val="28"/>
          <w:lang w:val="fr-FR"/>
        </w:rPr>
      </w:pPr>
    </w:p>
    <w:p w14:paraId="6639B9DF" w14:textId="77777777" w:rsidR="007905A5" w:rsidRPr="007905A5" w:rsidRDefault="007905A5">
      <w:pPr>
        <w:pStyle w:val="Nessunaspaziatura"/>
        <w:rPr>
          <w:rFonts w:ascii="Times New Roman" w:hAnsi="Times New Roman" w:cs="Times New Roman"/>
          <w:kern w:val="24"/>
          <w:sz w:val="28"/>
          <w:szCs w:val="28"/>
          <w:lang w:val="fr-FR"/>
        </w:rPr>
      </w:pPr>
      <w:r w:rsidRPr="007905A5">
        <w:rPr>
          <w:rFonts w:ascii="Times New Roman" w:hAnsi="Times New Roman" w:cs="Times New Roman"/>
          <w:kern w:val="24"/>
          <w:sz w:val="28"/>
          <w:szCs w:val="28"/>
          <w:lang w:val="fr-FR"/>
        </w:rPr>
        <w:t xml:space="preserve">Jésus dit à ses disciples : Veillez à ce que vous soyez habillés pour l'action et à ce que vos lampes soient allumées. Soyez comme ceux qui attendent que leur maître revienne des noces, prêts à ouvrir la porte dès qu'il viendra frapper. Heureux ces serviteurs que le maître trouve éveillés quand il vient. Je vous le dis solennellement, il mettra un tablier, les fera asseoir à table et les attendra. Ce sera peut-être à la deuxième veille qu'il viendra, ou à la troisième, mais heureux ces serviteurs s'il les trouve prêts" </w:t>
      </w:r>
      <w:r w:rsidRPr="007905A5">
        <w:rPr>
          <w:rFonts w:ascii="Times New Roman" w:hAnsi="Times New Roman" w:cs="Times New Roman"/>
          <w:sz w:val="28"/>
          <w:szCs w:val="28"/>
          <w:lang w:val="fr-FR"/>
        </w:rPr>
        <w:t>(</w:t>
      </w:r>
      <w:r w:rsidRPr="007905A5">
        <w:rPr>
          <w:rFonts w:ascii="Times New Roman" w:hAnsi="Times New Roman" w:cs="Times New Roman"/>
          <w:i/>
          <w:iCs/>
          <w:sz w:val="28"/>
          <w:szCs w:val="28"/>
          <w:lang w:val="fr-FR"/>
        </w:rPr>
        <w:t>pause</w:t>
      </w:r>
      <w:r w:rsidRPr="007905A5">
        <w:rPr>
          <w:rFonts w:ascii="Times New Roman" w:hAnsi="Times New Roman" w:cs="Times New Roman"/>
          <w:sz w:val="28"/>
          <w:szCs w:val="28"/>
          <w:lang w:val="fr-FR"/>
        </w:rPr>
        <w:t>).</w:t>
      </w:r>
    </w:p>
    <w:p w14:paraId="44D285A3" w14:textId="77777777" w:rsidR="007905A5" w:rsidRPr="007905A5" w:rsidRDefault="007905A5" w:rsidP="00495C0F">
      <w:pPr>
        <w:pStyle w:val="Nessunaspaziatura"/>
        <w:rPr>
          <w:rFonts w:ascii="Times New Roman" w:eastAsia="Times New Roman" w:hAnsi="Times New Roman" w:cs="Times New Roman"/>
          <w:sz w:val="28"/>
          <w:szCs w:val="28"/>
          <w:lang w:val="fr-FR"/>
        </w:rPr>
      </w:pPr>
    </w:p>
    <w:p w14:paraId="5B5DA1A5" w14:textId="77777777" w:rsidR="007905A5" w:rsidRPr="007905A5" w:rsidRDefault="007905A5" w:rsidP="00495C0F">
      <w:pPr>
        <w:pStyle w:val="Nessunaspaziatura"/>
        <w:rPr>
          <w:rFonts w:ascii="Times New Roman" w:eastAsia="Times New Roman" w:hAnsi="Times New Roman" w:cs="Times New Roman"/>
          <w:sz w:val="28"/>
          <w:szCs w:val="28"/>
          <w:lang w:val="fr-FR"/>
        </w:rPr>
      </w:pPr>
    </w:p>
    <w:p w14:paraId="0916C35D" w14:textId="77777777" w:rsidR="007905A5" w:rsidRPr="007905A5" w:rsidRDefault="007905A5">
      <w:pPr>
        <w:pStyle w:val="Nessunaspaziatura"/>
        <w:rPr>
          <w:rFonts w:ascii="Times New Roman" w:eastAsia="Times New Roman" w:hAnsi="Times New Roman" w:cs="Times New Roman"/>
          <w:b/>
          <w:bCs/>
          <w:color w:val="CC0099"/>
          <w:sz w:val="28"/>
          <w:szCs w:val="28"/>
          <w:lang w:val="fr-FR"/>
        </w:rPr>
      </w:pPr>
      <w:r w:rsidRPr="007905A5">
        <w:rPr>
          <w:rFonts w:ascii="Times New Roman" w:eastAsia="Times New Roman" w:hAnsi="Times New Roman" w:cs="Times New Roman"/>
          <w:b/>
          <w:bCs/>
          <w:color w:val="CC0099"/>
          <w:sz w:val="28"/>
          <w:szCs w:val="28"/>
          <w:lang w:val="fr-FR"/>
        </w:rPr>
        <w:t>Intercessions / Réflexions / Notre Père :</w:t>
      </w:r>
    </w:p>
    <w:p w14:paraId="495175FD" w14:textId="77777777" w:rsidR="007905A5" w:rsidRPr="007905A5" w:rsidRDefault="007905A5" w:rsidP="00495C0F">
      <w:pPr>
        <w:pStyle w:val="Nessunaspaziatura"/>
        <w:rPr>
          <w:rFonts w:ascii="Times New Roman" w:eastAsia="Times New Roman" w:hAnsi="Times New Roman" w:cs="Times New Roman"/>
          <w:sz w:val="28"/>
          <w:szCs w:val="28"/>
          <w:lang w:val="fr-FR"/>
        </w:rPr>
      </w:pPr>
    </w:p>
    <w:p w14:paraId="55285562" w14:textId="77777777" w:rsidR="007905A5" w:rsidRPr="007905A5" w:rsidRDefault="007905A5">
      <w:pPr>
        <w:pStyle w:val="Nessunaspaziatura"/>
        <w:rPr>
          <w:rFonts w:ascii="Times New Roman" w:eastAsia="Times New Roman" w:hAnsi="Times New Roman" w:cs="Times New Roman"/>
          <w:sz w:val="28"/>
          <w:szCs w:val="28"/>
          <w:lang w:val="fr-FR"/>
        </w:rPr>
      </w:pPr>
      <w:r w:rsidRPr="007905A5">
        <w:rPr>
          <w:rFonts w:ascii="Times New Roman" w:eastAsia="Times New Roman" w:hAnsi="Times New Roman" w:cs="Times New Roman"/>
          <w:sz w:val="28"/>
          <w:szCs w:val="28"/>
          <w:lang w:val="fr-FR"/>
        </w:rPr>
        <w:t>Peut-être que ces réflexions sur le service et le port du tablier ont éveillé en vous un souvenir, une histoire ou une prière que vous aimeriez partager ...</w:t>
      </w:r>
    </w:p>
    <w:p w14:paraId="07606EB7" w14:textId="77777777" w:rsidR="007905A5" w:rsidRPr="007905A5" w:rsidRDefault="007905A5" w:rsidP="00495C0F">
      <w:pPr>
        <w:pStyle w:val="Nessunaspaziatura"/>
        <w:rPr>
          <w:rFonts w:ascii="Times New Roman" w:eastAsia="Times New Roman" w:hAnsi="Times New Roman" w:cs="Times New Roman"/>
          <w:sz w:val="28"/>
          <w:szCs w:val="28"/>
          <w:lang w:val="fr-FR"/>
        </w:rPr>
      </w:pPr>
    </w:p>
    <w:p w14:paraId="7C1A205C" w14:textId="77777777" w:rsidR="007905A5" w:rsidRPr="007905A5" w:rsidRDefault="007905A5">
      <w:pPr>
        <w:pStyle w:val="Nessunaspaziatura"/>
        <w:rPr>
          <w:rFonts w:ascii="Times New Roman" w:hAnsi="Times New Roman" w:cs="Times New Roman"/>
          <w:b/>
          <w:bCs/>
          <w:color w:val="CC0099"/>
          <w:sz w:val="28"/>
          <w:szCs w:val="28"/>
          <w:lang w:val="fr-FR"/>
        </w:rPr>
      </w:pPr>
      <w:r w:rsidRPr="007905A5">
        <w:rPr>
          <w:rFonts w:ascii="Times New Roman" w:hAnsi="Times New Roman" w:cs="Times New Roman"/>
          <w:b/>
          <w:bCs/>
          <w:color w:val="CC0099"/>
          <w:sz w:val="28"/>
          <w:szCs w:val="28"/>
          <w:lang w:val="fr-FR"/>
        </w:rPr>
        <w:t>Prière finale :</w:t>
      </w:r>
    </w:p>
    <w:p w14:paraId="1158735E" w14:textId="77777777" w:rsidR="007905A5" w:rsidRPr="007905A5" w:rsidRDefault="007905A5" w:rsidP="00495C0F">
      <w:pPr>
        <w:pStyle w:val="Nessunaspaziatura"/>
        <w:rPr>
          <w:rFonts w:ascii="Times New Roman" w:hAnsi="Times New Roman" w:cs="Times New Roman"/>
          <w:sz w:val="28"/>
          <w:szCs w:val="28"/>
          <w:lang w:val="fr-FR"/>
        </w:rPr>
      </w:pPr>
    </w:p>
    <w:p w14:paraId="094EA010" w14:textId="77777777" w:rsidR="007905A5" w:rsidRPr="007905A5" w:rsidRDefault="007905A5">
      <w:pPr>
        <w:pStyle w:val="Nessunaspaziatura"/>
        <w:rPr>
          <w:rFonts w:ascii="Times New Roman" w:eastAsia="Times New Roman" w:hAnsi="Times New Roman" w:cs="Times New Roman"/>
          <w:sz w:val="28"/>
          <w:szCs w:val="28"/>
          <w:lang w:val="fr-FR"/>
        </w:rPr>
      </w:pPr>
      <w:r w:rsidRPr="007905A5">
        <w:rPr>
          <w:rFonts w:ascii="Times New Roman" w:eastAsia="Times New Roman" w:hAnsi="Times New Roman" w:cs="Times New Roman"/>
          <w:sz w:val="28"/>
          <w:szCs w:val="28"/>
          <w:lang w:val="fr-FR"/>
        </w:rPr>
        <w:t xml:space="preserve">Le banquet du Royaume de Jésus est réalisé aujourd'hui par la prière et le ministère de ses disciples. </w:t>
      </w:r>
    </w:p>
    <w:p w14:paraId="285F4128" w14:textId="77777777" w:rsidR="007905A5" w:rsidRPr="007905A5" w:rsidRDefault="007905A5">
      <w:pPr>
        <w:pStyle w:val="Nessunaspaziatura"/>
        <w:rPr>
          <w:rFonts w:ascii="Times New Roman" w:eastAsia="Times New Roman" w:hAnsi="Times New Roman" w:cs="Times New Roman"/>
          <w:b/>
          <w:bCs/>
          <w:color w:val="CC0099"/>
          <w:sz w:val="28"/>
          <w:szCs w:val="28"/>
          <w:lang w:val="fr-FR"/>
        </w:rPr>
      </w:pPr>
      <w:r w:rsidRPr="007905A5">
        <w:rPr>
          <w:rFonts w:ascii="Times New Roman" w:eastAsia="Times New Roman" w:hAnsi="Times New Roman" w:cs="Times New Roman"/>
          <w:b/>
          <w:bCs/>
          <w:color w:val="CC0099"/>
          <w:sz w:val="28"/>
          <w:szCs w:val="28"/>
          <w:lang w:val="fr-FR"/>
        </w:rPr>
        <w:t>Que Ton règne soit vivifié dans nos cœurs et dans notre monde.</w:t>
      </w:r>
    </w:p>
    <w:p w14:paraId="69536FF9" w14:textId="77777777" w:rsidR="007905A5" w:rsidRPr="007905A5" w:rsidRDefault="007905A5">
      <w:pPr>
        <w:pStyle w:val="Nessunaspaziatura"/>
        <w:rPr>
          <w:rFonts w:ascii="Times New Roman" w:eastAsia="Times New Roman" w:hAnsi="Times New Roman" w:cs="Times New Roman"/>
          <w:sz w:val="28"/>
          <w:szCs w:val="28"/>
          <w:lang w:val="fr-FR"/>
        </w:rPr>
      </w:pPr>
      <w:r w:rsidRPr="007905A5">
        <w:rPr>
          <w:rFonts w:ascii="Times New Roman" w:eastAsia="Times New Roman" w:hAnsi="Times New Roman" w:cs="Times New Roman"/>
          <w:sz w:val="28"/>
          <w:szCs w:val="28"/>
          <w:lang w:val="fr-FR"/>
        </w:rPr>
        <w:t>Peut-être avons-nous souvent porté, nous-mêmes ou d'autres personnes qui nous ont servi, le tablier du service aimant.</w:t>
      </w:r>
    </w:p>
    <w:p w14:paraId="40FB987F" w14:textId="77777777" w:rsidR="007905A5" w:rsidRPr="007905A5" w:rsidRDefault="007905A5">
      <w:pPr>
        <w:pStyle w:val="Nessunaspaziatura"/>
        <w:rPr>
          <w:rFonts w:ascii="Times New Roman" w:eastAsia="Times New Roman" w:hAnsi="Times New Roman" w:cs="Times New Roman"/>
          <w:b/>
          <w:bCs/>
          <w:color w:val="CC0099"/>
          <w:sz w:val="28"/>
          <w:szCs w:val="28"/>
          <w:lang w:val="fr-FR"/>
        </w:rPr>
      </w:pPr>
      <w:r w:rsidRPr="007905A5">
        <w:rPr>
          <w:rFonts w:ascii="Times New Roman" w:eastAsia="Times New Roman" w:hAnsi="Times New Roman" w:cs="Times New Roman"/>
          <w:b/>
          <w:bCs/>
          <w:color w:val="CC0099"/>
          <w:sz w:val="28"/>
          <w:szCs w:val="28"/>
          <w:lang w:val="fr-FR"/>
        </w:rPr>
        <w:t>Nous rendons grâce pour ces moments où le "Maître" a mis son tablier pour nous servir avec amour.</w:t>
      </w:r>
    </w:p>
    <w:p w14:paraId="0F160F57" w14:textId="77777777" w:rsidR="007905A5" w:rsidRPr="007905A5" w:rsidRDefault="007905A5">
      <w:pPr>
        <w:pStyle w:val="Nessunaspaziatura"/>
        <w:rPr>
          <w:rFonts w:ascii="Times New Roman" w:eastAsia="Times New Roman" w:hAnsi="Times New Roman" w:cs="Times New Roman"/>
          <w:sz w:val="28"/>
          <w:szCs w:val="28"/>
          <w:lang w:val="fr-FR"/>
        </w:rPr>
      </w:pPr>
      <w:r w:rsidRPr="007905A5">
        <w:rPr>
          <w:rFonts w:ascii="Times New Roman" w:eastAsia="Times New Roman" w:hAnsi="Times New Roman" w:cs="Times New Roman"/>
          <w:sz w:val="28"/>
          <w:szCs w:val="28"/>
          <w:lang w:val="fr-FR"/>
        </w:rPr>
        <w:t xml:space="preserve">Nous prions particulièrement pour que les jeunes hommes et femmes qui travaillent plus étroitement avec nous répondent à l'appel du Seigneur dans leur vie. </w:t>
      </w:r>
    </w:p>
    <w:p w14:paraId="5C572FDB" w14:textId="77777777" w:rsidR="007905A5" w:rsidRPr="007905A5" w:rsidRDefault="007905A5">
      <w:pPr>
        <w:pStyle w:val="Nessunaspaziatura"/>
        <w:rPr>
          <w:rFonts w:ascii="Times New Roman" w:eastAsia="Times New Roman" w:hAnsi="Times New Roman" w:cs="Times New Roman"/>
          <w:b/>
          <w:bCs/>
          <w:color w:val="CC0099"/>
          <w:sz w:val="28"/>
          <w:szCs w:val="28"/>
          <w:lang w:val="fr-FR"/>
        </w:rPr>
      </w:pPr>
      <w:r w:rsidRPr="007905A5">
        <w:rPr>
          <w:rFonts w:ascii="Times New Roman" w:eastAsia="Times New Roman" w:hAnsi="Times New Roman" w:cs="Times New Roman"/>
          <w:b/>
          <w:bCs/>
          <w:color w:val="CC0099"/>
          <w:sz w:val="28"/>
          <w:szCs w:val="28"/>
          <w:lang w:val="fr-FR"/>
        </w:rPr>
        <w:t>Que notre invitation à rejoindre notre mode de vie mariste porte ses fruits.</w:t>
      </w:r>
    </w:p>
    <w:p w14:paraId="17D3C7B1" w14:textId="77777777" w:rsidR="007905A5" w:rsidRPr="007905A5" w:rsidRDefault="007905A5">
      <w:pPr>
        <w:pStyle w:val="Nessunaspaziatura"/>
        <w:rPr>
          <w:rFonts w:ascii="Times New Roman" w:eastAsia="Times New Roman" w:hAnsi="Times New Roman" w:cs="Times New Roman"/>
          <w:sz w:val="28"/>
          <w:szCs w:val="28"/>
          <w:lang w:val="fr-FR"/>
        </w:rPr>
      </w:pPr>
      <w:r w:rsidRPr="007905A5">
        <w:rPr>
          <w:rFonts w:ascii="Times New Roman" w:eastAsia="Times New Roman" w:hAnsi="Times New Roman" w:cs="Times New Roman"/>
          <w:sz w:val="28"/>
          <w:szCs w:val="28"/>
          <w:lang w:val="fr-FR"/>
        </w:rPr>
        <w:t>C'est un grand cadeau d'être mariste dans notre monde d'aujourd'hui.</w:t>
      </w:r>
    </w:p>
    <w:p w14:paraId="32A090B1" w14:textId="77777777" w:rsidR="007905A5" w:rsidRPr="007905A5" w:rsidRDefault="007905A5">
      <w:pPr>
        <w:pStyle w:val="Nessunaspaziatura"/>
        <w:rPr>
          <w:rFonts w:ascii="Times New Roman" w:eastAsia="Times New Roman" w:hAnsi="Times New Roman" w:cs="Times New Roman"/>
          <w:b/>
          <w:bCs/>
          <w:color w:val="CC0099"/>
          <w:sz w:val="28"/>
          <w:szCs w:val="28"/>
          <w:lang w:val="fr-FR"/>
        </w:rPr>
      </w:pPr>
      <w:r w:rsidRPr="007905A5">
        <w:rPr>
          <w:rFonts w:ascii="Times New Roman" w:eastAsia="Times New Roman" w:hAnsi="Times New Roman" w:cs="Times New Roman"/>
          <w:b/>
          <w:bCs/>
          <w:color w:val="CC0099"/>
          <w:sz w:val="28"/>
          <w:szCs w:val="28"/>
          <w:lang w:val="fr-FR"/>
        </w:rPr>
        <w:t>Avec Jésus, Marie et Champagnat, nous Te rendons grâce !</w:t>
      </w:r>
    </w:p>
    <w:p w14:paraId="54DBA367" w14:textId="77777777" w:rsidR="007905A5" w:rsidRPr="007905A5" w:rsidRDefault="007905A5">
      <w:pPr>
        <w:pStyle w:val="Nessunaspaziatura"/>
        <w:rPr>
          <w:rFonts w:ascii="Times New Roman" w:eastAsia="Times New Roman" w:hAnsi="Times New Roman" w:cs="Times New Roman"/>
          <w:b/>
          <w:bCs/>
          <w:color w:val="CC0099"/>
          <w:sz w:val="28"/>
          <w:szCs w:val="28"/>
          <w:lang w:val="fr-FR"/>
        </w:rPr>
      </w:pPr>
      <w:r w:rsidRPr="007905A5">
        <w:rPr>
          <w:rFonts w:ascii="Times New Roman" w:eastAsia="Times New Roman" w:hAnsi="Times New Roman" w:cs="Times New Roman"/>
          <w:b/>
          <w:bCs/>
          <w:color w:val="CC0099"/>
          <w:sz w:val="28"/>
          <w:szCs w:val="28"/>
          <w:lang w:val="fr-FR"/>
        </w:rPr>
        <w:t xml:space="preserve">Au nom du Père, du Fils et du Saint-Esprit, Amen. </w:t>
      </w:r>
    </w:p>
    <w:p w14:paraId="09187CBD" w14:textId="77777777" w:rsidR="007905A5" w:rsidRPr="007905A5" w:rsidRDefault="007905A5" w:rsidP="00495C0F">
      <w:pPr>
        <w:pStyle w:val="Nessunaspaziatura"/>
        <w:rPr>
          <w:rFonts w:eastAsia="Times New Roman" w:cstheme="minorHAnsi"/>
          <w:sz w:val="24"/>
          <w:szCs w:val="24"/>
          <w:lang w:val="fr-FR"/>
        </w:rPr>
      </w:pPr>
    </w:p>
    <w:p w14:paraId="0B761BBB" w14:textId="77777777" w:rsidR="007905A5" w:rsidRPr="007905A5" w:rsidRDefault="007905A5" w:rsidP="00495C0F">
      <w:pPr>
        <w:pStyle w:val="Nessunaspaziatura"/>
        <w:rPr>
          <w:rFonts w:eastAsia="Times New Roman" w:cstheme="minorHAnsi"/>
          <w:sz w:val="24"/>
          <w:szCs w:val="24"/>
          <w:lang w:val="fr-FR"/>
        </w:rPr>
      </w:pPr>
    </w:p>
    <w:p w14:paraId="4D1289D5" w14:textId="77777777" w:rsidR="007905A5" w:rsidRPr="007905A5" w:rsidRDefault="007905A5" w:rsidP="00495C0F">
      <w:pPr>
        <w:pStyle w:val="Nessunaspaziatura"/>
        <w:rPr>
          <w:rFonts w:eastAsia="Times New Roman" w:cstheme="minorHAnsi"/>
          <w:sz w:val="24"/>
          <w:szCs w:val="24"/>
          <w:lang w:val="fr-FR"/>
        </w:rPr>
      </w:pPr>
    </w:p>
    <w:p w14:paraId="5B3E935C" w14:textId="77777777" w:rsidR="007905A5" w:rsidRPr="007905A5" w:rsidRDefault="007905A5" w:rsidP="00495C0F">
      <w:pPr>
        <w:pStyle w:val="Nessunaspaziatura"/>
        <w:rPr>
          <w:rFonts w:eastAsia="Times New Roman" w:cstheme="minorHAnsi"/>
          <w:sz w:val="24"/>
          <w:szCs w:val="24"/>
          <w:lang w:val="fr-FR"/>
        </w:rPr>
      </w:pPr>
    </w:p>
    <w:p w14:paraId="0AA8083E" w14:textId="77777777" w:rsidR="007905A5" w:rsidRPr="007905A5" w:rsidRDefault="007905A5" w:rsidP="00495C0F">
      <w:pPr>
        <w:pStyle w:val="Nessunaspaziatura"/>
        <w:rPr>
          <w:rFonts w:cstheme="minorHAnsi"/>
          <w:sz w:val="24"/>
          <w:szCs w:val="24"/>
          <w:lang w:val="fr-FR"/>
        </w:rPr>
      </w:pPr>
    </w:p>
    <w:p w14:paraId="76A4EDFC" w14:textId="77777777" w:rsidR="00E51B5D" w:rsidRPr="007905A5" w:rsidRDefault="00E51B5D">
      <w:pPr>
        <w:rPr>
          <w:lang w:val="fr-FR"/>
        </w:rPr>
      </w:pPr>
    </w:p>
    <w:sectPr w:rsidR="00E51B5D" w:rsidRPr="007905A5" w:rsidSect="007905A5">
      <w:pgSz w:w="11906" w:h="16838"/>
      <w:pgMar w:top="1417" w:right="1134" w:bottom="1134" w:left="1134" w:header="708" w:footer="708" w:gutter="0"/>
      <w:pgBorders w:offsetFrom="page">
        <w:top w:val="triple" w:sz="4" w:space="24" w:color="FF3399"/>
        <w:left w:val="triple" w:sz="4" w:space="24" w:color="FF3399"/>
        <w:bottom w:val="triple" w:sz="4" w:space="24" w:color="FF3399"/>
        <w:right w:val="triple" w:sz="4" w:space="24" w:color="FF33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A5"/>
    <w:rsid w:val="007905A5"/>
    <w:rsid w:val="00E51B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AD1BF1"/>
  <w15:chartTrackingRefBased/>
  <w15:docId w15:val="{8BC81FEE-EDCA-4E2F-B806-A7AF4E2D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905A5"/>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2022-11-18T09:40:00Z</dcterms:created>
  <dcterms:modified xsi:type="dcterms:W3CDTF">2022-11-18T09:41:00Z</dcterms:modified>
</cp:coreProperties>
</file>